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18"/>
          <w:szCs w:val="18"/>
        </w:rPr>
      </w:pPr>
      <w:r w:rsidDel="00000000" w:rsidR="00000000" w:rsidRPr="00000000">
        <w:rPr>
          <w:rtl w:val="0"/>
        </w:rPr>
      </w:r>
    </w:p>
    <w:tbl>
      <w:tblPr>
        <w:tblStyle w:val="Table1"/>
        <w:tblW w:w="9540.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47"/>
        <w:gridCol w:w="330"/>
        <w:gridCol w:w="4663"/>
        <w:tblGridChange w:id="0">
          <w:tblGrid>
            <w:gridCol w:w="4547"/>
            <w:gridCol w:w="330"/>
            <w:gridCol w:w="4663"/>
          </w:tblGrid>
        </w:tblGridChange>
      </w:tblGrid>
      <w:tr>
        <w:trPr>
          <w:trHeight w:val="88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2">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Student Name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3">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Admission Number</w:t>
            </w:r>
          </w:p>
        </w:tc>
      </w:tr>
      <w:tr>
        <w:trPr>
          <w:trHeight w:val="93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 of Birth</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Class</w:t>
            </w:r>
          </w:p>
          <w:p w:rsidR="00000000" w:rsidDel="00000000" w:rsidP="00000000" w:rsidRDefault="00000000" w:rsidRPr="00000000" w14:paraId="00000007">
            <w:pPr>
              <w:spacing w:before="1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Snowdrops A</w:t>
            </w:r>
          </w:p>
        </w:tc>
      </w:tr>
      <w:tr>
        <w:trPr>
          <w:trHeight w:val="291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spacing w:before="120" w:line="252.00000000000003"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Important information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70" w:before="0" w:line="252.00000000000003" w:lineRule="auto"/>
              <w:ind w:left="0" w:right="0" w:firstLine="0"/>
              <w:jc w:val="left"/>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report shows your child’s progress towards the 17 early learning goals (ELGs), by which every child leaving the Early Years Foundation Stage (EYFS) is assessed. Assessments have been made on evidence gathered throughout Term 1 and 2.</w:t>
              <w:br w:type="textWrapping"/>
            </w: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There are three separate achievement levels within each Development Matters age band:</w:t>
            </w:r>
          </w:p>
          <w:p w:rsidR="00000000" w:rsidDel="00000000" w:rsidP="00000000" w:rsidRDefault="00000000" w:rsidRPr="00000000" w14:paraId="0000000B">
            <w:pPr>
              <w:numPr>
                <w:ilvl w:val="0"/>
                <w:numId w:val="1"/>
              </w:numPr>
              <w:spacing w:line="252.00000000000003" w:lineRule="auto"/>
              <w:ind w:left="300" w:hanging="360"/>
              <w:rPr>
                <w:rFonts w:ascii="Calibri" w:cs="Calibri" w:eastAsia="Calibri" w:hAnsi="Calibri"/>
                <w:color w:val="333333"/>
                <w:sz w:val="20"/>
                <w:szCs w:val="20"/>
              </w:rPr>
            </w:pPr>
            <w:r w:rsidDel="00000000" w:rsidR="00000000" w:rsidRPr="00000000">
              <w:rPr>
                <w:rFonts w:ascii="Calibri" w:cs="Calibri" w:eastAsia="Calibri" w:hAnsi="Calibri"/>
                <w:b w:val="1"/>
                <w:color w:val="333333"/>
                <w:sz w:val="20"/>
                <w:szCs w:val="20"/>
                <w:rtl w:val="0"/>
              </w:rPr>
              <w:t xml:space="preserve">Emerging</w:t>
            </w:r>
            <w:r w:rsidDel="00000000" w:rsidR="00000000" w:rsidRPr="00000000">
              <w:rPr>
                <w:rFonts w:ascii="Calibri" w:cs="Calibri" w:eastAsia="Calibri" w:hAnsi="Calibri"/>
                <w:color w:val="333333"/>
                <w:sz w:val="20"/>
                <w:szCs w:val="20"/>
                <w:rtl w:val="0"/>
              </w:rPr>
              <w:t xml:space="preserve">: your child is working below the expected level</w:t>
            </w:r>
          </w:p>
          <w:p w:rsidR="00000000" w:rsidDel="00000000" w:rsidP="00000000" w:rsidRDefault="00000000" w:rsidRPr="00000000" w14:paraId="0000000C">
            <w:pPr>
              <w:numPr>
                <w:ilvl w:val="0"/>
                <w:numId w:val="1"/>
              </w:numPr>
              <w:spacing w:line="252.00000000000003" w:lineRule="auto"/>
              <w:ind w:left="300" w:hanging="360"/>
              <w:rPr>
                <w:rFonts w:ascii="Calibri" w:cs="Calibri" w:eastAsia="Calibri" w:hAnsi="Calibri"/>
                <w:color w:val="333333"/>
                <w:sz w:val="20"/>
                <w:szCs w:val="20"/>
              </w:rPr>
            </w:pPr>
            <w:r w:rsidDel="00000000" w:rsidR="00000000" w:rsidRPr="00000000">
              <w:rPr>
                <w:rFonts w:ascii="Calibri" w:cs="Calibri" w:eastAsia="Calibri" w:hAnsi="Calibri"/>
                <w:b w:val="1"/>
                <w:color w:val="333333"/>
                <w:sz w:val="20"/>
                <w:szCs w:val="20"/>
                <w:rtl w:val="0"/>
              </w:rPr>
              <w:t xml:space="preserve">Expected</w:t>
            </w:r>
            <w:r w:rsidDel="00000000" w:rsidR="00000000" w:rsidRPr="00000000">
              <w:rPr>
                <w:rFonts w:ascii="Calibri" w:cs="Calibri" w:eastAsia="Calibri" w:hAnsi="Calibri"/>
                <w:color w:val="333333"/>
                <w:sz w:val="20"/>
                <w:szCs w:val="20"/>
                <w:rtl w:val="0"/>
              </w:rPr>
              <w:t xml:space="preserve">: your child is working at the level expected for his age</w:t>
            </w:r>
          </w:p>
          <w:p w:rsidR="00000000" w:rsidDel="00000000" w:rsidP="00000000" w:rsidRDefault="00000000" w:rsidRPr="00000000" w14:paraId="0000000D">
            <w:pPr>
              <w:numPr>
                <w:ilvl w:val="0"/>
                <w:numId w:val="1"/>
              </w:numPr>
              <w:spacing w:line="252.00000000000003" w:lineRule="auto"/>
              <w:ind w:left="300" w:hanging="360"/>
              <w:rPr>
                <w:rFonts w:ascii="Calibri" w:cs="Calibri" w:eastAsia="Calibri" w:hAnsi="Calibri"/>
                <w:color w:val="333333"/>
                <w:sz w:val="20"/>
                <w:szCs w:val="20"/>
              </w:rPr>
            </w:pPr>
            <w:r w:rsidDel="00000000" w:rsidR="00000000" w:rsidRPr="00000000">
              <w:rPr>
                <w:rFonts w:ascii="Calibri" w:cs="Calibri" w:eastAsia="Calibri" w:hAnsi="Calibri"/>
                <w:b w:val="1"/>
                <w:color w:val="333333"/>
                <w:sz w:val="20"/>
                <w:szCs w:val="20"/>
                <w:rtl w:val="0"/>
              </w:rPr>
              <w:t xml:space="preserve">Exceeding</w:t>
            </w:r>
            <w:r w:rsidDel="00000000" w:rsidR="00000000" w:rsidRPr="00000000">
              <w:rPr>
                <w:rFonts w:ascii="Calibri" w:cs="Calibri" w:eastAsia="Calibri" w:hAnsi="Calibri"/>
                <w:color w:val="333333"/>
                <w:sz w:val="20"/>
                <w:szCs w:val="20"/>
                <w:rtl w:val="0"/>
              </w:rPr>
              <w:t xml:space="preserve">: your child is working above the expected level</w:t>
            </w:r>
          </w:p>
          <w:p w:rsidR="00000000" w:rsidDel="00000000" w:rsidP="00000000" w:rsidRDefault="00000000" w:rsidRPr="00000000" w14:paraId="0000000E">
            <w:pPr>
              <w:spacing w:after="270" w:before="240" w:line="252.00000000000003"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Your child’s teacher will award him one of these levels for each of the seven EYFS areas of learning.</w:t>
            </w:r>
          </w:p>
          <w:p w:rsidR="00000000" w:rsidDel="00000000" w:rsidP="00000000" w:rsidRDefault="00000000" w:rsidRPr="00000000" w14:paraId="0000000F">
            <w:pPr>
              <w:spacing w:after="200" w:line="252.00000000000003" w:lineRule="auto"/>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Your child’s achievements are indicated in the boxes.</w:t>
            </w:r>
          </w:p>
        </w:tc>
      </w:tr>
      <w:tr>
        <w:trPr>
          <w:trHeight w:val="2541" w:hRule="atLeast"/>
        </w:trPr>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2">
            <w:pPr>
              <w:spacing w:before="120" w:line="252.00000000000003"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How I learn</w:t>
            </w:r>
          </w:p>
          <w:p w:rsidR="00000000" w:rsidDel="00000000" w:rsidP="00000000" w:rsidRDefault="00000000" w:rsidRPr="00000000" w14:paraId="00000013">
            <w:pPr>
              <w:spacing w:after="200" w:before="120" w:line="252.00000000000003"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A short description about how the child learns, to include:</w:t>
            </w:r>
          </w:p>
          <w:p w:rsidR="00000000" w:rsidDel="00000000" w:rsidP="00000000" w:rsidRDefault="00000000" w:rsidRPr="00000000" w14:paraId="00000014">
            <w:pPr>
              <w:numPr>
                <w:ilvl w:val="0"/>
                <w:numId w:val="2"/>
              </w:numPr>
              <w:spacing w:after="200" w:line="252.00000000000003" w:lineRule="auto"/>
              <w:ind w:left="7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Engagement: (playing and exploring) 2 comments</w:t>
            </w:r>
          </w:p>
          <w:p w:rsidR="00000000" w:rsidDel="00000000" w:rsidP="00000000" w:rsidRDefault="00000000" w:rsidRPr="00000000" w14:paraId="00000015">
            <w:pPr>
              <w:numPr>
                <w:ilvl w:val="0"/>
                <w:numId w:val="2"/>
              </w:numPr>
              <w:spacing w:after="200" w:line="252.00000000000003" w:lineRule="auto"/>
              <w:ind w:left="7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Motivation: (active learning) 2 comments</w:t>
            </w:r>
          </w:p>
          <w:p w:rsidR="00000000" w:rsidDel="00000000" w:rsidP="00000000" w:rsidRDefault="00000000" w:rsidRPr="00000000" w14:paraId="00000016">
            <w:pPr>
              <w:numPr>
                <w:ilvl w:val="0"/>
                <w:numId w:val="2"/>
              </w:numPr>
              <w:spacing w:after="200" w:line="252.00000000000003" w:lineRule="auto"/>
              <w:ind w:left="7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Thinking: (creating and thinking critically) 2 comments</w:t>
            </w:r>
          </w:p>
          <w:p w:rsidR="00000000" w:rsidDel="00000000" w:rsidP="00000000" w:rsidRDefault="00000000" w:rsidRPr="00000000" w14:paraId="00000017">
            <w:pPr>
              <w:spacing w:after="200" w:line="252.00000000000003"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(Select from Characteristic of Effective Learning Bank of comments) </w:t>
            </w:r>
          </w:p>
        </w:tc>
      </w:tr>
      <w:tr>
        <w:trPr>
          <w:trHeight w:val="1763" w:hRule="atLeast"/>
        </w:trPr>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A">
            <w:pPr>
              <w:spacing w:before="120" w:line="252.00000000000003"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General comments</w:t>
            </w:r>
          </w:p>
          <w:p w:rsidR="00000000" w:rsidDel="00000000" w:rsidP="00000000" w:rsidRDefault="00000000" w:rsidRPr="00000000" w14:paraId="0000001B">
            <w:pPr>
              <w:spacing w:after="200" w:before="120" w:line="252.00000000000003" w:lineRule="auto"/>
              <w:rPr>
                <w:rFonts w:ascii="Calibri" w:cs="Calibri" w:eastAsia="Calibri" w:hAnsi="Calibri"/>
                <w:b w:val="1"/>
                <w:i w:val="1"/>
                <w:sz w:val="20"/>
                <w:szCs w:val="20"/>
              </w:rPr>
            </w:pPr>
            <w:r w:rsidDel="00000000" w:rsidR="00000000" w:rsidRPr="00000000">
              <w:rPr>
                <w:rFonts w:ascii="Calibri" w:cs="Calibri" w:eastAsia="Calibri" w:hAnsi="Calibri"/>
                <w:i w:val="1"/>
                <w:sz w:val="20"/>
                <w:szCs w:val="20"/>
                <w:rtl w:val="0"/>
              </w:rPr>
              <w:t xml:space="preserve">General comments about the child’s time in the EYFS </w:t>
              <w:br w:type="textWrapping"/>
              <w:br w:type="textWrapping"/>
            </w:r>
            <w:r w:rsidDel="00000000" w:rsidR="00000000" w:rsidRPr="00000000">
              <w:rPr>
                <w:rFonts w:ascii="Calibri" w:cs="Calibri" w:eastAsia="Calibri" w:hAnsi="Calibri"/>
                <w:b w:val="1"/>
                <w:i w:val="1"/>
                <w:sz w:val="20"/>
                <w:szCs w:val="20"/>
                <w:rtl w:val="0"/>
              </w:rPr>
              <w:t xml:space="preserve">(Settling in/transition comments)</w:t>
            </w:r>
          </w:p>
        </w:tc>
      </w:tr>
      <w:tr>
        <w:trPr>
          <w:trHeight w:val="449" w:hRule="atLeast"/>
        </w:trPr>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E">
            <w:pPr>
              <w:spacing w:before="120" w:line="252.00000000000003"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Homeroom Teacher                                                                                                                                        </w:t>
            </w:r>
          </w:p>
        </w:tc>
      </w:tr>
      <w:tr>
        <w:trPr>
          <w:trHeight w:val="1979" w:hRule="atLeast"/>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1">
            <w:pPr>
              <w:spacing w:before="120" w:line="252.00000000000003"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Head Teacher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3">
            <w:pPr>
              <w:spacing w:before="120" w:line="252.00000000000003"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Stamp</w:t>
            </w:r>
          </w:p>
          <w:p w:rsidR="00000000" w:rsidDel="00000000" w:rsidP="00000000" w:rsidRDefault="00000000" w:rsidRPr="00000000" w14:paraId="00000024">
            <w:pPr>
              <w:spacing w:before="120" w:line="252.00000000000003"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5">
            <w:pPr>
              <w:spacing w:before="120" w:line="252.00000000000003" w:lineRule="auto"/>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2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sz w:val="18"/>
          <w:szCs w:val="18"/>
        </w:rPr>
      </w:pPr>
      <w:r w:rsidDel="00000000" w:rsidR="00000000" w:rsidRPr="00000000">
        <w:rPr>
          <w:rtl w:val="0"/>
        </w:rPr>
      </w:r>
    </w:p>
    <w:tbl>
      <w:tblPr>
        <w:tblStyle w:val="Table2"/>
        <w:tblW w:w="94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74"/>
        <w:gridCol w:w="992"/>
        <w:gridCol w:w="992"/>
        <w:gridCol w:w="986"/>
        <w:tblGridChange w:id="0">
          <w:tblGrid>
            <w:gridCol w:w="6474"/>
            <w:gridCol w:w="992"/>
            <w:gridCol w:w="992"/>
            <w:gridCol w:w="986"/>
          </w:tblGrid>
        </w:tblGridChange>
      </w:tblGrid>
      <w:tr>
        <w:trPr>
          <w:trHeight w:val="490" w:hRule="atLeast"/>
        </w:trPr>
        <w:tc>
          <w:tcPr>
            <w:gridSpan w:val="4"/>
            <w:shd w:fill="bfbfbf" w:val="clear"/>
            <w:vAlign w:val="center"/>
          </w:tcPr>
          <w:p w:rsidR="00000000" w:rsidDel="00000000" w:rsidP="00000000" w:rsidRDefault="00000000" w:rsidRPr="00000000" w14:paraId="0000002B">
            <w:pPr>
              <w:jc w:val="center"/>
              <w:rPr>
                <w:rFonts w:ascii="Calibri" w:cs="Calibri" w:eastAsia="Calibri" w:hAnsi="Calibri"/>
                <w:b w:val="1"/>
                <w:color w:val="ffffff"/>
                <w:sz w:val="18"/>
                <w:szCs w:val="18"/>
              </w:rPr>
            </w:pPr>
            <w:r w:rsidDel="00000000" w:rsidR="00000000" w:rsidRPr="00000000">
              <w:rPr>
                <w:rFonts w:ascii="Calibri" w:cs="Calibri" w:eastAsia="Calibri" w:hAnsi="Calibri"/>
                <w:b w:val="1"/>
                <w:rtl w:val="0"/>
              </w:rPr>
              <w:t xml:space="preserve">COMMUNICATION AND LANGUAGE</w:t>
            </w:r>
            <w:r w:rsidDel="00000000" w:rsidR="00000000" w:rsidRPr="00000000">
              <w:rPr>
                <w:rtl w:val="0"/>
              </w:rPr>
            </w:r>
          </w:p>
        </w:tc>
      </w:tr>
      <w:tr>
        <w:trPr>
          <w:trHeight w:val="432" w:hRule="atLeast"/>
        </w:trPr>
        <w:tc>
          <w:tcPr>
            <w:vAlign w:val="center"/>
          </w:tcPr>
          <w:p w:rsidR="00000000" w:rsidDel="00000000" w:rsidP="00000000" w:rsidRDefault="00000000" w:rsidRPr="00000000" w14:paraId="0000002F">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30">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Emerging</w:t>
            </w:r>
          </w:p>
        </w:tc>
        <w:tc>
          <w:tcPr>
            <w:vAlign w:val="center"/>
          </w:tcPr>
          <w:p w:rsidR="00000000" w:rsidDel="00000000" w:rsidP="00000000" w:rsidRDefault="00000000" w:rsidRPr="00000000" w14:paraId="00000031">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Expected</w:t>
            </w:r>
          </w:p>
        </w:tc>
        <w:tc>
          <w:tcPr>
            <w:vAlign w:val="center"/>
          </w:tcPr>
          <w:p w:rsidR="00000000" w:rsidDel="00000000" w:rsidP="00000000" w:rsidRDefault="00000000" w:rsidRPr="00000000" w14:paraId="00000032">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Exceeded</w:t>
            </w:r>
          </w:p>
        </w:tc>
      </w:tr>
      <w:tr>
        <w:trPr>
          <w:trHeight w:val="432" w:hRule="atLeast"/>
        </w:trPr>
        <w:tc>
          <w:tcPr>
            <w:vAlign w:val="center"/>
          </w:tcPr>
          <w:p w:rsidR="00000000" w:rsidDel="00000000" w:rsidP="00000000" w:rsidRDefault="00000000" w:rsidRPr="00000000" w14:paraId="00000033">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ELG 1 - LISTENING AND ATTENTION</w:t>
            </w:r>
          </w:p>
        </w:tc>
        <w:tc>
          <w:tcPr>
            <w:vAlign w:val="center"/>
          </w:tcPr>
          <w:p w:rsidR="00000000" w:rsidDel="00000000" w:rsidP="00000000" w:rsidRDefault="00000000" w:rsidRPr="00000000" w14:paraId="00000034">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035">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036">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3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Listens to and enjoys rhythmic patterns in rhymes and stories</w:t>
            </w:r>
          </w:p>
        </w:tc>
        <w:tc>
          <w:tcPr>
            <w:vAlign w:val="center"/>
          </w:tcPr>
          <w:p w:rsidR="00000000" w:rsidDel="00000000" w:rsidP="00000000" w:rsidRDefault="00000000" w:rsidRPr="00000000" w14:paraId="00000038">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039">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03A">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3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Moves whole bodies to sounds they enjoy, such as music or regular beat</w:t>
            </w:r>
          </w:p>
        </w:tc>
        <w:tc>
          <w:tcPr>
            <w:vAlign w:val="center"/>
          </w:tcPr>
          <w:p w:rsidR="00000000" w:rsidDel="00000000" w:rsidP="00000000" w:rsidRDefault="00000000" w:rsidRPr="00000000" w14:paraId="0000003C">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03D">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03E">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3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Has a strong explanatory impulse</w:t>
            </w:r>
          </w:p>
        </w:tc>
        <w:tc>
          <w:tcPr>
            <w:vAlign w:val="center"/>
          </w:tcPr>
          <w:p w:rsidR="00000000" w:rsidDel="00000000" w:rsidP="00000000" w:rsidRDefault="00000000" w:rsidRPr="00000000" w14:paraId="00000040">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041">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042">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4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Concentrates intently on an object or activity of own choosing for short periods</w:t>
            </w:r>
          </w:p>
        </w:tc>
        <w:tc>
          <w:tcPr>
            <w:vAlign w:val="center"/>
          </w:tcPr>
          <w:p w:rsidR="00000000" w:rsidDel="00000000" w:rsidP="00000000" w:rsidRDefault="00000000" w:rsidRPr="00000000" w14:paraId="00000044">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045">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046">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4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Pays attention to dominant stimulus – easily distracted by noises or other people talking</w:t>
            </w:r>
          </w:p>
        </w:tc>
        <w:tc>
          <w:tcPr>
            <w:vAlign w:val="center"/>
          </w:tcPr>
          <w:p w:rsidR="00000000" w:rsidDel="00000000" w:rsidP="00000000" w:rsidRDefault="00000000" w:rsidRPr="00000000" w14:paraId="00000048">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049">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04A">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4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Enjoys rhymes and demonstrates listening by trying to join n with actions or vocalisation</w:t>
            </w:r>
          </w:p>
        </w:tc>
        <w:tc>
          <w:tcPr>
            <w:vAlign w:val="center"/>
          </w:tcPr>
          <w:p w:rsidR="00000000" w:rsidDel="00000000" w:rsidP="00000000" w:rsidRDefault="00000000" w:rsidRPr="00000000" w14:paraId="0000004C">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04D">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04E">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4F">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ELG 2 - UNDERSTANDING</w:t>
            </w:r>
          </w:p>
        </w:tc>
        <w:tc>
          <w:tcPr>
            <w:vAlign w:val="center"/>
          </w:tcPr>
          <w:p w:rsidR="00000000" w:rsidDel="00000000" w:rsidP="00000000" w:rsidRDefault="00000000" w:rsidRPr="00000000" w14:paraId="00000050">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051">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052">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5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Responds to the different things said when in a familiar context with a special person e.g. “Where is Mummy?”, “Where is your nose?”</w:t>
            </w:r>
          </w:p>
        </w:tc>
        <w:tc>
          <w:tcPr>
            <w:vAlign w:val="center"/>
          </w:tcPr>
          <w:p w:rsidR="00000000" w:rsidDel="00000000" w:rsidP="00000000" w:rsidRDefault="00000000" w:rsidRPr="00000000" w14:paraId="00000054">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055">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056">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5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Developing the ability to follow others’ body language, including pointing and gesture</w:t>
            </w:r>
          </w:p>
        </w:tc>
        <w:tc>
          <w:tcPr>
            <w:vAlign w:val="center"/>
          </w:tcPr>
          <w:p w:rsidR="00000000" w:rsidDel="00000000" w:rsidP="00000000" w:rsidRDefault="00000000" w:rsidRPr="00000000" w14:paraId="00000058">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059">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05A">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5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Understanding of single words in context is developing, e.g. ‘cup’, ‘milk’, ‘mum’</w:t>
            </w:r>
          </w:p>
        </w:tc>
        <w:tc>
          <w:tcPr>
            <w:vAlign w:val="center"/>
          </w:tcPr>
          <w:p w:rsidR="00000000" w:rsidDel="00000000" w:rsidP="00000000" w:rsidRDefault="00000000" w:rsidRPr="00000000" w14:paraId="0000005C">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05D">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05E">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5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Selects familiar objects by name and willing to go and find objects when asked or identify objects from a group</w:t>
            </w:r>
          </w:p>
        </w:tc>
        <w:tc>
          <w:tcPr>
            <w:vAlign w:val="center"/>
          </w:tcPr>
          <w:p w:rsidR="00000000" w:rsidDel="00000000" w:rsidP="00000000" w:rsidRDefault="00000000" w:rsidRPr="00000000" w14:paraId="00000060">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061">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062">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6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Identifies action words by pointing to the right picture, e.g. ‘who is jumping?’</w:t>
            </w:r>
          </w:p>
        </w:tc>
        <w:tc>
          <w:tcPr>
            <w:vAlign w:val="center"/>
          </w:tcPr>
          <w:p w:rsidR="00000000" w:rsidDel="00000000" w:rsidP="00000000" w:rsidRDefault="00000000" w:rsidRPr="00000000" w14:paraId="00000064">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065">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066">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6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Understands simple sentences, e.g. ‘Throw the ball’</w:t>
            </w:r>
          </w:p>
        </w:tc>
        <w:tc>
          <w:tcPr>
            <w:vAlign w:val="center"/>
          </w:tcPr>
          <w:p w:rsidR="00000000" w:rsidDel="00000000" w:rsidP="00000000" w:rsidRDefault="00000000" w:rsidRPr="00000000" w14:paraId="00000068">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069">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06A">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6B">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ELG 3 - SPEAKING</w:t>
            </w:r>
          </w:p>
        </w:tc>
        <w:tc>
          <w:tcPr>
            <w:vAlign w:val="center"/>
          </w:tcPr>
          <w:p w:rsidR="00000000" w:rsidDel="00000000" w:rsidP="00000000" w:rsidRDefault="00000000" w:rsidRPr="00000000" w14:paraId="0000006C">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06D">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06E">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6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Uses single words</w:t>
            </w:r>
          </w:p>
        </w:tc>
        <w:tc>
          <w:tcPr>
            <w:vAlign w:val="center"/>
          </w:tcPr>
          <w:p w:rsidR="00000000" w:rsidDel="00000000" w:rsidP="00000000" w:rsidRDefault="00000000" w:rsidRPr="00000000" w14:paraId="00000070">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071">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072">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7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Uses sounds in play, e.g. ‘brrrm’ for a toy car</w:t>
            </w:r>
          </w:p>
        </w:tc>
        <w:tc>
          <w:tcPr>
            <w:vAlign w:val="center"/>
          </w:tcPr>
          <w:p w:rsidR="00000000" w:rsidDel="00000000" w:rsidP="00000000" w:rsidRDefault="00000000" w:rsidRPr="00000000" w14:paraId="00000074">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075">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076">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7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Frequently imitates words and sounds</w:t>
            </w:r>
          </w:p>
        </w:tc>
        <w:tc>
          <w:tcPr>
            <w:vAlign w:val="center"/>
          </w:tcPr>
          <w:p w:rsidR="00000000" w:rsidDel="00000000" w:rsidP="00000000" w:rsidRDefault="00000000" w:rsidRPr="00000000" w14:paraId="00000078">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079">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07A">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7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Enjoys babbling and increasingly experiments with using sounds and words to communicate for a range of purposes, e.g. ‘more’, ‘no’, ‘bye-bye’</w:t>
            </w:r>
          </w:p>
        </w:tc>
        <w:tc>
          <w:tcPr>
            <w:vAlign w:val="center"/>
          </w:tcPr>
          <w:p w:rsidR="00000000" w:rsidDel="00000000" w:rsidP="00000000" w:rsidRDefault="00000000" w:rsidRPr="00000000" w14:paraId="0000007C">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07D">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07E">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7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Uses pointing with eye gaze to make requests and to share interests</w:t>
            </w:r>
          </w:p>
        </w:tc>
        <w:tc>
          <w:tcPr>
            <w:vAlign w:val="center"/>
          </w:tcPr>
          <w:p w:rsidR="00000000" w:rsidDel="00000000" w:rsidP="00000000" w:rsidRDefault="00000000" w:rsidRPr="00000000" w14:paraId="00000080">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081">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082">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8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Copies familiar expressions, e.g. ‘Clean up’, ‘Oh Dear’</w:t>
            </w:r>
          </w:p>
        </w:tc>
        <w:tc>
          <w:tcPr>
            <w:vAlign w:val="center"/>
          </w:tcPr>
          <w:p w:rsidR="00000000" w:rsidDel="00000000" w:rsidP="00000000" w:rsidRDefault="00000000" w:rsidRPr="00000000" w14:paraId="00000084">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085">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086">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8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Creates personal words as they begin to develop language</w:t>
            </w:r>
          </w:p>
        </w:tc>
        <w:tc>
          <w:tcPr>
            <w:vAlign w:val="center"/>
          </w:tcPr>
          <w:p w:rsidR="00000000" w:rsidDel="00000000" w:rsidP="00000000" w:rsidRDefault="00000000" w:rsidRPr="00000000" w14:paraId="00000088">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089">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08A">
            <w:pPr>
              <w:jc w:val="center"/>
              <w:rPr>
                <w:rFonts w:ascii="Calibri" w:cs="Calibri" w:eastAsia="Calibri" w:hAnsi="Calibri"/>
                <w:b w:val="1"/>
                <w:sz w:val="18"/>
                <w:szCs w:val="18"/>
              </w:rPr>
            </w:pPr>
            <w:r w:rsidDel="00000000" w:rsidR="00000000" w:rsidRPr="00000000">
              <w:rPr>
                <w:rtl w:val="0"/>
              </w:rPr>
            </w:r>
          </w:p>
        </w:tc>
      </w:tr>
    </w:tbl>
    <w:p w:rsidR="00000000" w:rsidDel="00000000" w:rsidP="00000000" w:rsidRDefault="00000000" w:rsidRPr="00000000" w14:paraId="0000008B">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8C">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8D">
      <w:pPr>
        <w:spacing w:after="160" w:lineRule="auto"/>
        <w:rPr>
          <w:rFonts w:ascii="Calibri" w:cs="Calibri" w:eastAsia="Calibri" w:hAnsi="Calibri"/>
          <w:b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8E">
      <w:pPr>
        <w:spacing w:after="160" w:lineRule="auto"/>
        <w:rPr>
          <w:rFonts w:ascii="Calibri" w:cs="Calibri" w:eastAsia="Calibri" w:hAnsi="Calibri"/>
          <w:b w:val="1"/>
          <w:sz w:val="18"/>
          <w:szCs w:val="18"/>
        </w:rPr>
      </w:pPr>
      <w:r w:rsidDel="00000000" w:rsidR="00000000" w:rsidRPr="00000000">
        <w:rPr>
          <w:rtl w:val="0"/>
        </w:rPr>
      </w:r>
    </w:p>
    <w:tbl>
      <w:tblPr>
        <w:tblStyle w:val="Table3"/>
        <w:tblW w:w="93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75"/>
        <w:gridCol w:w="990"/>
        <w:gridCol w:w="954"/>
        <w:gridCol w:w="935"/>
        <w:tblGridChange w:id="0">
          <w:tblGrid>
            <w:gridCol w:w="6475"/>
            <w:gridCol w:w="990"/>
            <w:gridCol w:w="954"/>
            <w:gridCol w:w="935"/>
          </w:tblGrid>
        </w:tblGridChange>
      </w:tblGrid>
      <w:tr>
        <w:trPr>
          <w:trHeight w:val="490" w:hRule="atLeast"/>
        </w:trPr>
        <w:tc>
          <w:tcPr>
            <w:gridSpan w:val="4"/>
            <w:shd w:fill="bfbfbf" w:val="clear"/>
            <w:vAlign w:val="center"/>
          </w:tcPr>
          <w:p w:rsidR="00000000" w:rsidDel="00000000" w:rsidP="00000000" w:rsidRDefault="00000000" w:rsidRPr="00000000" w14:paraId="0000008F">
            <w:pPr>
              <w:jc w:val="center"/>
              <w:rPr>
                <w:rFonts w:ascii="Calibri" w:cs="Calibri" w:eastAsia="Calibri" w:hAnsi="Calibri"/>
                <w:b w:val="1"/>
                <w:color w:val="ffffff"/>
                <w:sz w:val="18"/>
                <w:szCs w:val="18"/>
              </w:rPr>
            </w:pPr>
            <w:r w:rsidDel="00000000" w:rsidR="00000000" w:rsidRPr="00000000">
              <w:rPr>
                <w:rFonts w:ascii="Calibri" w:cs="Calibri" w:eastAsia="Calibri" w:hAnsi="Calibri"/>
                <w:b w:val="1"/>
                <w:rtl w:val="0"/>
              </w:rPr>
              <w:t xml:space="preserve">PHYSICAL DEVELOPMENT</w:t>
            </w:r>
            <w:r w:rsidDel="00000000" w:rsidR="00000000" w:rsidRPr="00000000">
              <w:rPr>
                <w:rtl w:val="0"/>
              </w:rPr>
            </w:r>
          </w:p>
        </w:tc>
      </w:tr>
      <w:tr>
        <w:trPr>
          <w:trHeight w:val="432" w:hRule="atLeast"/>
        </w:trPr>
        <w:tc>
          <w:tcPr>
            <w:vAlign w:val="center"/>
          </w:tcPr>
          <w:p w:rsidR="00000000" w:rsidDel="00000000" w:rsidP="00000000" w:rsidRDefault="00000000" w:rsidRPr="00000000" w14:paraId="00000093">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94">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Emerging</w:t>
            </w:r>
          </w:p>
        </w:tc>
        <w:tc>
          <w:tcPr>
            <w:vAlign w:val="center"/>
          </w:tcPr>
          <w:p w:rsidR="00000000" w:rsidDel="00000000" w:rsidP="00000000" w:rsidRDefault="00000000" w:rsidRPr="00000000" w14:paraId="00000095">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Expected</w:t>
            </w:r>
          </w:p>
        </w:tc>
        <w:tc>
          <w:tcPr>
            <w:vAlign w:val="center"/>
          </w:tcPr>
          <w:p w:rsidR="00000000" w:rsidDel="00000000" w:rsidP="00000000" w:rsidRDefault="00000000" w:rsidRPr="00000000" w14:paraId="00000096">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Exceeded</w:t>
            </w:r>
          </w:p>
        </w:tc>
      </w:tr>
      <w:tr>
        <w:trPr>
          <w:trHeight w:val="432" w:hRule="atLeast"/>
        </w:trPr>
        <w:tc>
          <w:tcPr>
            <w:vAlign w:val="center"/>
          </w:tcPr>
          <w:p w:rsidR="00000000" w:rsidDel="00000000" w:rsidP="00000000" w:rsidRDefault="00000000" w:rsidRPr="00000000" w14:paraId="00000097">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ELG 4 - MOVING AND HANDLING</w:t>
            </w:r>
          </w:p>
        </w:tc>
        <w:tc>
          <w:tcPr>
            <w:vAlign w:val="center"/>
          </w:tcPr>
          <w:p w:rsidR="00000000" w:rsidDel="00000000" w:rsidP="00000000" w:rsidRDefault="00000000" w:rsidRPr="00000000" w14:paraId="00000098">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099">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09A">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9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Makes connections between their movement and the marks they make</w:t>
            </w:r>
          </w:p>
        </w:tc>
        <w:tc>
          <w:tcPr>
            <w:vAlign w:val="center"/>
          </w:tcPr>
          <w:p w:rsidR="00000000" w:rsidDel="00000000" w:rsidP="00000000" w:rsidRDefault="00000000" w:rsidRPr="00000000" w14:paraId="0000009C">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09D">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09E">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9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Enjoys the sensory experience of making marks in damp sand, paste or paint</w:t>
            </w:r>
          </w:p>
        </w:tc>
        <w:tc>
          <w:tcPr>
            <w:vAlign w:val="center"/>
          </w:tcPr>
          <w:p w:rsidR="00000000" w:rsidDel="00000000" w:rsidP="00000000" w:rsidRDefault="00000000" w:rsidRPr="00000000" w14:paraId="000000A0">
            <w:pPr>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A1">
            <w:pPr>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A2">
            <w:pPr>
              <w:jc w:val="center"/>
              <w:rPr>
                <w:rFonts w:ascii="Calibri" w:cs="Calibri" w:eastAsia="Calibri" w:hAnsi="Calibri"/>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A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Squats with steadiness to rest or play with objects on ground and rises to feet without using hands</w:t>
            </w:r>
          </w:p>
        </w:tc>
        <w:tc>
          <w:tcPr>
            <w:vAlign w:val="center"/>
          </w:tcPr>
          <w:p w:rsidR="00000000" w:rsidDel="00000000" w:rsidP="00000000" w:rsidRDefault="00000000" w:rsidRPr="00000000" w14:paraId="000000A4">
            <w:pPr>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A5">
            <w:pPr>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A6">
            <w:pPr>
              <w:jc w:val="center"/>
              <w:rPr>
                <w:rFonts w:ascii="Calibri" w:cs="Calibri" w:eastAsia="Calibri" w:hAnsi="Calibri"/>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A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Holds a pen or crayon using a whole hand (palmar), grasps and makes random marks with different strokes</w:t>
            </w:r>
          </w:p>
        </w:tc>
        <w:tc>
          <w:tcPr>
            <w:vAlign w:val="center"/>
          </w:tcPr>
          <w:p w:rsidR="00000000" w:rsidDel="00000000" w:rsidP="00000000" w:rsidRDefault="00000000" w:rsidRPr="00000000" w14:paraId="000000A8">
            <w:pPr>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A9">
            <w:pPr>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AA">
            <w:pPr>
              <w:jc w:val="center"/>
              <w:rPr>
                <w:rFonts w:ascii="Calibri" w:cs="Calibri" w:eastAsia="Calibri" w:hAnsi="Calibri"/>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A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Runs safely on whole foot</w:t>
            </w:r>
          </w:p>
        </w:tc>
        <w:tc>
          <w:tcPr>
            <w:vAlign w:val="center"/>
          </w:tcPr>
          <w:p w:rsidR="00000000" w:rsidDel="00000000" w:rsidP="00000000" w:rsidRDefault="00000000" w:rsidRPr="00000000" w14:paraId="000000AC">
            <w:pPr>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AD">
            <w:pPr>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AE">
            <w:pPr>
              <w:jc w:val="center"/>
              <w:rPr>
                <w:rFonts w:ascii="Calibri" w:cs="Calibri" w:eastAsia="Calibri" w:hAnsi="Calibri"/>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A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Can balance blocks to build a small tower</w:t>
            </w:r>
          </w:p>
        </w:tc>
        <w:tc>
          <w:tcPr>
            <w:vAlign w:val="center"/>
          </w:tcPr>
          <w:p w:rsidR="00000000" w:rsidDel="00000000" w:rsidP="00000000" w:rsidRDefault="00000000" w:rsidRPr="00000000" w14:paraId="000000B0">
            <w:pPr>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B1">
            <w:pPr>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B2">
            <w:pPr>
              <w:jc w:val="center"/>
              <w:rPr>
                <w:rFonts w:ascii="Calibri" w:cs="Calibri" w:eastAsia="Calibri" w:hAnsi="Calibri"/>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B3">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ELG 5 - HEALTH SELF-CARE</w:t>
            </w:r>
          </w:p>
        </w:tc>
        <w:tc>
          <w:tcPr>
            <w:vAlign w:val="center"/>
          </w:tcPr>
          <w:p w:rsidR="00000000" w:rsidDel="00000000" w:rsidP="00000000" w:rsidRDefault="00000000" w:rsidRPr="00000000" w14:paraId="000000B4">
            <w:pPr>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B5">
            <w:pPr>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B6">
            <w:pPr>
              <w:jc w:val="center"/>
              <w:rPr>
                <w:rFonts w:ascii="Calibri" w:cs="Calibri" w:eastAsia="Calibri" w:hAnsi="Calibri"/>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B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Holds cups with both hands and drinks without spilling </w:t>
            </w:r>
          </w:p>
        </w:tc>
        <w:tc>
          <w:tcPr>
            <w:vAlign w:val="center"/>
          </w:tcPr>
          <w:p w:rsidR="00000000" w:rsidDel="00000000" w:rsidP="00000000" w:rsidRDefault="00000000" w:rsidRPr="00000000" w14:paraId="000000B8">
            <w:pPr>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B9">
            <w:pPr>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BA">
            <w:pPr>
              <w:jc w:val="center"/>
              <w:rPr>
                <w:rFonts w:ascii="Calibri" w:cs="Calibri" w:eastAsia="Calibri" w:hAnsi="Calibri"/>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B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Can actively cooperate with nappy changing </w:t>
            </w:r>
          </w:p>
        </w:tc>
        <w:tc>
          <w:tcPr>
            <w:vAlign w:val="center"/>
          </w:tcPr>
          <w:p w:rsidR="00000000" w:rsidDel="00000000" w:rsidP="00000000" w:rsidRDefault="00000000" w:rsidRPr="00000000" w14:paraId="000000BC">
            <w:pPr>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BD">
            <w:pPr>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BE">
            <w:pPr>
              <w:jc w:val="center"/>
              <w:rPr>
                <w:rFonts w:ascii="Calibri" w:cs="Calibri" w:eastAsia="Calibri" w:hAnsi="Calibri"/>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B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Clearly communicates wet or soiled nappy or pants</w:t>
            </w:r>
          </w:p>
        </w:tc>
        <w:tc>
          <w:tcPr>
            <w:vAlign w:val="center"/>
          </w:tcPr>
          <w:p w:rsidR="00000000" w:rsidDel="00000000" w:rsidP="00000000" w:rsidRDefault="00000000" w:rsidRPr="00000000" w14:paraId="000000C0">
            <w:pPr>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C1">
            <w:pPr>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C2">
            <w:pPr>
              <w:jc w:val="center"/>
              <w:rPr>
                <w:rFonts w:ascii="Calibri" w:cs="Calibri" w:eastAsia="Calibri" w:hAnsi="Calibri"/>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C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Shows some awareness of bladder and bowel urges</w:t>
            </w:r>
          </w:p>
        </w:tc>
        <w:tc>
          <w:tcPr>
            <w:vAlign w:val="center"/>
          </w:tcPr>
          <w:p w:rsidR="00000000" w:rsidDel="00000000" w:rsidP="00000000" w:rsidRDefault="00000000" w:rsidRPr="00000000" w14:paraId="000000C4">
            <w:pPr>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C5">
            <w:pPr>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C6">
            <w:pPr>
              <w:jc w:val="center"/>
              <w:rPr>
                <w:rFonts w:ascii="Calibri" w:cs="Calibri" w:eastAsia="Calibri" w:hAnsi="Calibri"/>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C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Starts to communicate urination, bowel movement</w:t>
            </w:r>
          </w:p>
        </w:tc>
        <w:tc>
          <w:tcPr>
            <w:vAlign w:val="center"/>
          </w:tcPr>
          <w:p w:rsidR="00000000" w:rsidDel="00000000" w:rsidP="00000000" w:rsidRDefault="00000000" w:rsidRPr="00000000" w14:paraId="000000C8">
            <w:pPr>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C9">
            <w:pPr>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CA">
            <w:pPr>
              <w:jc w:val="center"/>
              <w:rPr>
                <w:rFonts w:ascii="Calibri" w:cs="Calibri" w:eastAsia="Calibri" w:hAnsi="Calibri"/>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C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Develops own likes and dislikes in food and drinks</w:t>
            </w:r>
          </w:p>
        </w:tc>
        <w:tc>
          <w:tcPr>
            <w:vAlign w:val="center"/>
          </w:tcPr>
          <w:p w:rsidR="00000000" w:rsidDel="00000000" w:rsidP="00000000" w:rsidRDefault="00000000" w:rsidRPr="00000000" w14:paraId="000000CC">
            <w:pPr>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CD">
            <w:pPr>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CE">
            <w:pPr>
              <w:jc w:val="center"/>
              <w:rPr>
                <w:rFonts w:ascii="Calibri" w:cs="Calibri" w:eastAsia="Calibri" w:hAnsi="Calibri"/>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C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Willing to try new food textures and tastes</w:t>
            </w:r>
          </w:p>
        </w:tc>
        <w:tc>
          <w:tcPr>
            <w:vAlign w:val="center"/>
          </w:tcPr>
          <w:p w:rsidR="00000000" w:rsidDel="00000000" w:rsidP="00000000" w:rsidRDefault="00000000" w:rsidRPr="00000000" w14:paraId="000000D0">
            <w:pPr>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D1">
            <w:pPr>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D2">
            <w:pPr>
              <w:jc w:val="center"/>
              <w:rPr>
                <w:rFonts w:ascii="Calibri" w:cs="Calibri" w:eastAsia="Calibri" w:hAnsi="Calibri"/>
                <w:sz w:val="18"/>
                <w:szCs w:val="18"/>
              </w:rPr>
            </w:pPr>
            <w:r w:rsidDel="00000000" w:rsidR="00000000" w:rsidRPr="00000000">
              <w:rPr>
                <w:rtl w:val="0"/>
              </w:rPr>
            </w:r>
          </w:p>
        </w:tc>
      </w:tr>
      <w:tr>
        <w:trPr>
          <w:trHeight w:val="432" w:hRule="atLeast"/>
        </w:trPr>
        <w:tc>
          <w:tcPr>
            <w:gridSpan w:val="4"/>
            <w:vAlign w:val="center"/>
          </w:tcPr>
          <w:p w:rsidR="00000000" w:rsidDel="00000000" w:rsidP="00000000" w:rsidRDefault="00000000" w:rsidRPr="00000000" w14:paraId="000000D3">
            <w:pP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Physical Therapist                                                                                                                                                               </w:t>
            </w:r>
            <w:r w:rsidDel="00000000" w:rsidR="00000000" w:rsidRPr="00000000">
              <w:rPr>
                <w:rtl w:val="0"/>
              </w:rPr>
            </w:r>
          </w:p>
        </w:tc>
      </w:tr>
    </w:tbl>
    <w:p w:rsidR="00000000" w:rsidDel="00000000" w:rsidP="00000000" w:rsidRDefault="00000000" w:rsidRPr="00000000" w14:paraId="000000D7">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D8">
      <w:pPr>
        <w:rPr>
          <w:rFonts w:ascii="Calibri" w:cs="Calibri" w:eastAsia="Calibri" w:hAnsi="Calibri"/>
          <w:b w:val="1"/>
          <w:color w:val="ffffff"/>
          <w:sz w:val="18"/>
          <w:szCs w:val="18"/>
        </w:rPr>
      </w:pPr>
      <w:r w:rsidDel="00000000" w:rsidR="00000000" w:rsidRPr="00000000">
        <w:rPr>
          <w:rFonts w:ascii="Calibri" w:cs="Calibri" w:eastAsia="Calibri" w:hAnsi="Calibri"/>
          <w:b w:val="1"/>
          <w:sz w:val="18"/>
          <w:szCs w:val="18"/>
          <w:rtl w:val="0"/>
        </w:rPr>
        <w:tab/>
        <w:tab/>
        <w:tab/>
        <w:t xml:space="preserve">        </w:t>
      </w:r>
      <w:r w:rsidDel="00000000" w:rsidR="00000000" w:rsidRPr="00000000">
        <w:rPr>
          <w:rtl w:val="0"/>
        </w:rPr>
      </w:r>
    </w:p>
    <w:p w:rsidR="00000000" w:rsidDel="00000000" w:rsidP="00000000" w:rsidRDefault="00000000" w:rsidRPr="00000000" w14:paraId="000000D9">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DA">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DB">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DC">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DD">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DE">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DF">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E0">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E1">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E2">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E3">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E4">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E5">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E6">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E7">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E8">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E9">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EA">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EB">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EC">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ED">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EE">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EF">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F0">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F1">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F2">
      <w:pPr>
        <w:rPr>
          <w:rFonts w:ascii="Calibri" w:cs="Calibri" w:eastAsia="Calibri" w:hAnsi="Calibri"/>
          <w:b w:val="1"/>
          <w:sz w:val="18"/>
          <w:szCs w:val="18"/>
        </w:rPr>
      </w:pPr>
      <w:r w:rsidDel="00000000" w:rsidR="00000000" w:rsidRPr="00000000">
        <w:rPr>
          <w:rtl w:val="0"/>
        </w:rPr>
      </w:r>
    </w:p>
    <w:tbl>
      <w:tblPr>
        <w:tblStyle w:val="Table4"/>
        <w:tblW w:w="93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75"/>
        <w:gridCol w:w="990"/>
        <w:gridCol w:w="954"/>
        <w:gridCol w:w="935"/>
        <w:tblGridChange w:id="0">
          <w:tblGrid>
            <w:gridCol w:w="6475"/>
            <w:gridCol w:w="990"/>
            <w:gridCol w:w="954"/>
            <w:gridCol w:w="935"/>
          </w:tblGrid>
        </w:tblGridChange>
      </w:tblGrid>
      <w:tr>
        <w:trPr>
          <w:trHeight w:val="432" w:hRule="atLeast"/>
        </w:trPr>
        <w:tc>
          <w:tcPr>
            <w:gridSpan w:val="4"/>
            <w:shd w:fill="bfbfbf" w:val="clear"/>
            <w:vAlign w:val="center"/>
          </w:tcPr>
          <w:p w:rsidR="00000000" w:rsidDel="00000000" w:rsidP="00000000" w:rsidRDefault="00000000" w:rsidRPr="00000000" w14:paraId="000000F3">
            <w:pPr>
              <w:jc w:val="center"/>
              <w:rPr>
                <w:rFonts w:ascii="Calibri" w:cs="Calibri" w:eastAsia="Calibri" w:hAnsi="Calibri"/>
                <w:b w:val="1"/>
                <w:sz w:val="18"/>
                <w:szCs w:val="18"/>
              </w:rPr>
            </w:pPr>
            <w:r w:rsidDel="00000000" w:rsidR="00000000" w:rsidRPr="00000000">
              <w:rPr>
                <w:rFonts w:ascii="Calibri" w:cs="Calibri" w:eastAsia="Calibri" w:hAnsi="Calibri"/>
                <w:b w:val="1"/>
                <w:rtl w:val="0"/>
              </w:rPr>
              <w:t xml:space="preserve">PERSONAL, SOCIAL AND EMOTIONAL DEVELOPMENT</w:t>
            </w:r>
            <w:r w:rsidDel="00000000" w:rsidR="00000000" w:rsidRPr="00000000">
              <w:rPr>
                <w:rtl w:val="0"/>
              </w:rPr>
            </w:r>
          </w:p>
        </w:tc>
      </w:tr>
      <w:tr>
        <w:trPr>
          <w:trHeight w:val="432" w:hRule="atLeast"/>
        </w:trPr>
        <w:tc>
          <w:tcPr/>
          <w:p w:rsidR="00000000" w:rsidDel="00000000" w:rsidP="00000000" w:rsidRDefault="00000000" w:rsidRPr="00000000" w14:paraId="000000F7">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F8">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Emerging</w:t>
            </w:r>
          </w:p>
        </w:tc>
        <w:tc>
          <w:tcPr>
            <w:vAlign w:val="center"/>
          </w:tcPr>
          <w:p w:rsidR="00000000" w:rsidDel="00000000" w:rsidP="00000000" w:rsidRDefault="00000000" w:rsidRPr="00000000" w14:paraId="000000F9">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Expected</w:t>
            </w:r>
          </w:p>
        </w:tc>
        <w:tc>
          <w:tcPr>
            <w:vAlign w:val="center"/>
          </w:tcPr>
          <w:p w:rsidR="00000000" w:rsidDel="00000000" w:rsidP="00000000" w:rsidRDefault="00000000" w:rsidRPr="00000000" w14:paraId="000000FA">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Exceeded</w:t>
            </w:r>
          </w:p>
        </w:tc>
      </w:tr>
      <w:tr>
        <w:trPr>
          <w:trHeight w:val="432" w:hRule="atLeast"/>
        </w:trPr>
        <w:tc>
          <w:tcPr>
            <w:vAlign w:val="center"/>
          </w:tcPr>
          <w:p w:rsidR="00000000" w:rsidDel="00000000" w:rsidP="00000000" w:rsidRDefault="00000000" w:rsidRPr="00000000" w14:paraId="000000FB">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ELG 6 - MAKING RELATIONSHIPS</w:t>
            </w:r>
          </w:p>
        </w:tc>
        <w:tc>
          <w:tcPr>
            <w:vAlign w:val="center"/>
          </w:tcPr>
          <w:p w:rsidR="00000000" w:rsidDel="00000000" w:rsidP="00000000" w:rsidRDefault="00000000" w:rsidRPr="00000000" w14:paraId="000000FC">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0FD">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0FE">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F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Builds relationship with special people</w:t>
            </w:r>
          </w:p>
        </w:tc>
        <w:tc>
          <w:tcPr>
            <w:vAlign w:val="center"/>
          </w:tcPr>
          <w:p w:rsidR="00000000" w:rsidDel="00000000" w:rsidP="00000000" w:rsidRDefault="00000000" w:rsidRPr="00000000" w14:paraId="00000100">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01">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02">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0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Seeks to gain attention in a variety of ways, drawing others into social interaction</w:t>
            </w:r>
          </w:p>
        </w:tc>
        <w:tc>
          <w:tcPr>
            <w:vAlign w:val="center"/>
          </w:tcPr>
          <w:p w:rsidR="00000000" w:rsidDel="00000000" w:rsidP="00000000" w:rsidRDefault="00000000" w:rsidRPr="00000000" w14:paraId="00000104">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05">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06">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0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Is wary of unfamiliar people</w:t>
            </w:r>
          </w:p>
        </w:tc>
        <w:tc>
          <w:tcPr>
            <w:vAlign w:val="center"/>
          </w:tcPr>
          <w:p w:rsidR="00000000" w:rsidDel="00000000" w:rsidP="00000000" w:rsidRDefault="00000000" w:rsidRPr="00000000" w14:paraId="00000108">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09">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0A">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0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Interacts with others and explores new situations when supported by a familiar person</w:t>
            </w:r>
          </w:p>
        </w:tc>
        <w:tc>
          <w:tcPr>
            <w:vAlign w:val="center"/>
          </w:tcPr>
          <w:p w:rsidR="00000000" w:rsidDel="00000000" w:rsidP="00000000" w:rsidRDefault="00000000" w:rsidRPr="00000000" w14:paraId="0000010C">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0D">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0E">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0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Plays alongside others</w:t>
            </w:r>
          </w:p>
        </w:tc>
        <w:tc>
          <w:tcPr>
            <w:vAlign w:val="center"/>
          </w:tcPr>
          <w:p w:rsidR="00000000" w:rsidDel="00000000" w:rsidP="00000000" w:rsidRDefault="00000000" w:rsidRPr="00000000" w14:paraId="00000110">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11">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12">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1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Shows interest in the activities of others and responds differently to children and adults</w:t>
            </w:r>
          </w:p>
        </w:tc>
        <w:tc>
          <w:tcPr>
            <w:vAlign w:val="center"/>
          </w:tcPr>
          <w:p w:rsidR="00000000" w:rsidDel="00000000" w:rsidP="00000000" w:rsidRDefault="00000000" w:rsidRPr="00000000" w14:paraId="00000114">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15">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16">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17">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ELG 7 - SELF-CONFIDENCE AND SELF-AWARENESS</w:t>
            </w:r>
          </w:p>
        </w:tc>
        <w:tc>
          <w:tcPr>
            <w:vAlign w:val="center"/>
          </w:tcPr>
          <w:p w:rsidR="00000000" w:rsidDel="00000000" w:rsidP="00000000" w:rsidRDefault="00000000" w:rsidRPr="00000000" w14:paraId="00000118">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19">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1A">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1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Explores new toys and environment but ‘checks in’ with familiar adult as and when needed</w:t>
            </w:r>
          </w:p>
        </w:tc>
        <w:tc>
          <w:tcPr>
            <w:vAlign w:val="center"/>
          </w:tcPr>
          <w:p w:rsidR="00000000" w:rsidDel="00000000" w:rsidP="00000000" w:rsidRDefault="00000000" w:rsidRPr="00000000" w14:paraId="0000011C">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1D">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1E">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1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Learns that own voice or actions have effects on others</w:t>
            </w:r>
          </w:p>
        </w:tc>
        <w:tc>
          <w:tcPr>
            <w:vAlign w:val="center"/>
          </w:tcPr>
          <w:p w:rsidR="00000000" w:rsidDel="00000000" w:rsidP="00000000" w:rsidRDefault="00000000" w:rsidRPr="00000000" w14:paraId="00000120">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21">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22">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2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Uses pointing with eye gaze to make requests and to share interest</w:t>
            </w:r>
          </w:p>
        </w:tc>
        <w:tc>
          <w:tcPr>
            <w:vAlign w:val="center"/>
          </w:tcPr>
          <w:p w:rsidR="00000000" w:rsidDel="00000000" w:rsidP="00000000" w:rsidRDefault="00000000" w:rsidRPr="00000000" w14:paraId="00000124">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25">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26">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2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Engages another person to help achieve a goal, e.g. to get an object out of reach</w:t>
            </w:r>
          </w:p>
        </w:tc>
        <w:tc>
          <w:tcPr>
            <w:vAlign w:val="center"/>
          </w:tcPr>
          <w:p w:rsidR="00000000" w:rsidDel="00000000" w:rsidP="00000000" w:rsidRDefault="00000000" w:rsidRPr="00000000" w14:paraId="00000128">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29">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2A">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2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Gradually able to engage in pretend play with toys </w:t>
            </w:r>
          </w:p>
        </w:tc>
        <w:tc>
          <w:tcPr>
            <w:vAlign w:val="center"/>
          </w:tcPr>
          <w:p w:rsidR="00000000" w:rsidDel="00000000" w:rsidP="00000000" w:rsidRDefault="00000000" w:rsidRPr="00000000" w14:paraId="0000012C">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2D">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2E">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2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Demonstrates sense of self as an individual, e.g. wants to do things independently, says ‘no’ to adult</w:t>
            </w:r>
          </w:p>
        </w:tc>
        <w:tc>
          <w:tcPr>
            <w:vAlign w:val="center"/>
          </w:tcPr>
          <w:p w:rsidR="00000000" w:rsidDel="00000000" w:rsidP="00000000" w:rsidRDefault="00000000" w:rsidRPr="00000000" w14:paraId="00000130">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31">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32">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33">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ELG 8 - MANAGING FEELINGS AND BEHAVIOUR</w:t>
            </w:r>
          </w:p>
        </w:tc>
        <w:tc>
          <w:tcPr>
            <w:vAlign w:val="center"/>
          </w:tcPr>
          <w:p w:rsidR="00000000" w:rsidDel="00000000" w:rsidP="00000000" w:rsidRDefault="00000000" w:rsidRPr="00000000" w14:paraId="00000134">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35">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36">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3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Responds to a few appropriate boundaries with encouragement and support</w:t>
            </w:r>
          </w:p>
        </w:tc>
        <w:tc>
          <w:tcPr>
            <w:vAlign w:val="center"/>
          </w:tcPr>
          <w:p w:rsidR="00000000" w:rsidDel="00000000" w:rsidP="00000000" w:rsidRDefault="00000000" w:rsidRPr="00000000" w14:paraId="00000138">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39">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3A">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3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Begins to understand ‘yes’, ‘no’ and some boundaries</w:t>
            </w:r>
          </w:p>
        </w:tc>
        <w:tc>
          <w:tcPr>
            <w:vAlign w:val="center"/>
          </w:tcPr>
          <w:p w:rsidR="00000000" w:rsidDel="00000000" w:rsidP="00000000" w:rsidRDefault="00000000" w:rsidRPr="00000000" w14:paraId="0000013C">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3D">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3E">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3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Is aware of others’ feelings, e.g. looks concerned if hears crying or looks excited if hears a familiar happy voice</w:t>
            </w:r>
          </w:p>
        </w:tc>
        <w:tc>
          <w:tcPr>
            <w:vAlign w:val="center"/>
          </w:tcPr>
          <w:p w:rsidR="00000000" w:rsidDel="00000000" w:rsidP="00000000" w:rsidRDefault="00000000" w:rsidRPr="00000000" w14:paraId="00000140">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41">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42">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4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Growing sense of will and determination may result in feelings of anger and frustration which are difficult to handle, e.g. may have tantrums</w:t>
            </w:r>
          </w:p>
        </w:tc>
        <w:tc>
          <w:tcPr>
            <w:vAlign w:val="center"/>
          </w:tcPr>
          <w:p w:rsidR="00000000" w:rsidDel="00000000" w:rsidP="00000000" w:rsidRDefault="00000000" w:rsidRPr="00000000" w14:paraId="00000144">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45">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46">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4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Begins to learn that some things are theirs, somethings are shared and some things belong to other people</w:t>
            </w:r>
          </w:p>
        </w:tc>
        <w:tc>
          <w:tcPr>
            <w:vAlign w:val="center"/>
          </w:tcPr>
          <w:p w:rsidR="00000000" w:rsidDel="00000000" w:rsidP="00000000" w:rsidRDefault="00000000" w:rsidRPr="00000000" w14:paraId="00000148">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49">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4A">
            <w:pPr>
              <w:jc w:val="center"/>
              <w:rPr>
                <w:rFonts w:ascii="Calibri" w:cs="Calibri" w:eastAsia="Calibri" w:hAnsi="Calibri"/>
                <w:b w:val="1"/>
                <w:sz w:val="18"/>
                <w:szCs w:val="18"/>
              </w:rPr>
            </w:pPr>
            <w:r w:rsidDel="00000000" w:rsidR="00000000" w:rsidRPr="00000000">
              <w:rPr>
                <w:rtl w:val="0"/>
              </w:rPr>
            </w:r>
          </w:p>
        </w:tc>
      </w:tr>
    </w:tbl>
    <w:p w:rsidR="00000000" w:rsidDel="00000000" w:rsidP="00000000" w:rsidRDefault="00000000" w:rsidRPr="00000000" w14:paraId="0000014B">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ab/>
      </w:r>
    </w:p>
    <w:p w:rsidR="00000000" w:rsidDel="00000000" w:rsidP="00000000" w:rsidRDefault="00000000" w:rsidRPr="00000000" w14:paraId="0000014C">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4D">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4E">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4F">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50">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51">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52">
      <w:pPr>
        <w:spacing w:after="16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53">
      <w:pPr>
        <w:spacing w:after="16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54">
      <w:pPr>
        <w:spacing w:after="16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55">
      <w:pPr>
        <w:spacing w:after="16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56">
      <w:pPr>
        <w:spacing w:after="16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57">
      <w:pPr>
        <w:spacing w:after="16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58">
      <w:pPr>
        <w:spacing w:after="16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59">
      <w:pPr>
        <w:spacing w:after="160" w:lineRule="auto"/>
        <w:rPr>
          <w:rFonts w:ascii="Calibri" w:cs="Calibri" w:eastAsia="Calibri" w:hAnsi="Calibri"/>
          <w:b w:val="1"/>
          <w:sz w:val="18"/>
          <w:szCs w:val="18"/>
        </w:rPr>
      </w:pPr>
      <w:r w:rsidDel="00000000" w:rsidR="00000000" w:rsidRPr="00000000">
        <w:rPr>
          <w:rtl w:val="0"/>
        </w:rPr>
      </w:r>
    </w:p>
    <w:tbl>
      <w:tblPr>
        <w:tblStyle w:val="Table5"/>
        <w:tblW w:w="93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75"/>
        <w:gridCol w:w="990"/>
        <w:gridCol w:w="954"/>
        <w:gridCol w:w="935"/>
        <w:tblGridChange w:id="0">
          <w:tblGrid>
            <w:gridCol w:w="6475"/>
            <w:gridCol w:w="990"/>
            <w:gridCol w:w="954"/>
            <w:gridCol w:w="935"/>
          </w:tblGrid>
        </w:tblGridChange>
      </w:tblGrid>
      <w:tr>
        <w:trPr>
          <w:trHeight w:val="432" w:hRule="atLeast"/>
        </w:trPr>
        <w:tc>
          <w:tcPr>
            <w:gridSpan w:val="4"/>
            <w:shd w:fill="bfbfbf" w:val="clear"/>
            <w:vAlign w:val="center"/>
          </w:tcPr>
          <w:p w:rsidR="00000000" w:rsidDel="00000000" w:rsidP="00000000" w:rsidRDefault="00000000" w:rsidRPr="00000000" w14:paraId="0000015A">
            <w:pPr>
              <w:jc w:val="center"/>
              <w:rPr>
                <w:rFonts w:ascii="Calibri" w:cs="Calibri" w:eastAsia="Calibri" w:hAnsi="Calibri"/>
                <w:b w:val="1"/>
                <w:color w:val="ffffff"/>
                <w:sz w:val="18"/>
                <w:szCs w:val="18"/>
              </w:rPr>
            </w:pPr>
            <w:r w:rsidDel="00000000" w:rsidR="00000000" w:rsidRPr="00000000">
              <w:rPr>
                <w:rFonts w:ascii="Calibri" w:cs="Calibri" w:eastAsia="Calibri" w:hAnsi="Calibri"/>
                <w:b w:val="1"/>
                <w:rtl w:val="0"/>
              </w:rPr>
              <w:t xml:space="preserve">LITERACY</w:t>
            </w:r>
            <w:r w:rsidDel="00000000" w:rsidR="00000000" w:rsidRPr="00000000">
              <w:rPr>
                <w:rtl w:val="0"/>
              </w:rPr>
            </w:r>
          </w:p>
        </w:tc>
      </w:tr>
      <w:tr>
        <w:trPr>
          <w:trHeight w:val="432" w:hRule="atLeast"/>
        </w:trPr>
        <w:tc>
          <w:tcPr>
            <w:vAlign w:val="center"/>
          </w:tcPr>
          <w:p w:rsidR="00000000" w:rsidDel="00000000" w:rsidP="00000000" w:rsidRDefault="00000000" w:rsidRPr="00000000" w14:paraId="0000015E">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5F">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Emerging</w:t>
            </w:r>
          </w:p>
        </w:tc>
        <w:tc>
          <w:tcPr>
            <w:vAlign w:val="center"/>
          </w:tcPr>
          <w:p w:rsidR="00000000" w:rsidDel="00000000" w:rsidP="00000000" w:rsidRDefault="00000000" w:rsidRPr="00000000" w14:paraId="00000160">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Expected</w:t>
            </w:r>
          </w:p>
        </w:tc>
        <w:tc>
          <w:tcPr>
            <w:vAlign w:val="center"/>
          </w:tcPr>
          <w:p w:rsidR="00000000" w:rsidDel="00000000" w:rsidP="00000000" w:rsidRDefault="00000000" w:rsidRPr="00000000" w14:paraId="00000161">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Exceeded</w:t>
            </w:r>
          </w:p>
        </w:tc>
      </w:tr>
      <w:tr>
        <w:trPr>
          <w:trHeight w:val="432" w:hRule="atLeast"/>
        </w:trPr>
        <w:tc>
          <w:tcPr>
            <w:vAlign w:val="center"/>
          </w:tcPr>
          <w:p w:rsidR="00000000" w:rsidDel="00000000" w:rsidP="00000000" w:rsidRDefault="00000000" w:rsidRPr="00000000" w14:paraId="00000162">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ELG 9 – READING</w:t>
            </w:r>
          </w:p>
        </w:tc>
        <w:tc>
          <w:tcPr>
            <w:vAlign w:val="center"/>
          </w:tcPr>
          <w:p w:rsidR="00000000" w:rsidDel="00000000" w:rsidP="00000000" w:rsidRDefault="00000000" w:rsidRPr="00000000" w14:paraId="00000163">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64">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65">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6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Handles books and printed material with interest</w:t>
            </w:r>
          </w:p>
        </w:tc>
        <w:tc>
          <w:tcPr>
            <w:vAlign w:val="center"/>
          </w:tcPr>
          <w:p w:rsidR="00000000" w:rsidDel="00000000" w:rsidP="00000000" w:rsidRDefault="00000000" w:rsidRPr="00000000" w14:paraId="00000167">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68">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69">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6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Interested in books and rhymes and may have favourites</w:t>
            </w:r>
          </w:p>
        </w:tc>
        <w:tc>
          <w:tcPr>
            <w:vAlign w:val="center"/>
          </w:tcPr>
          <w:p w:rsidR="00000000" w:rsidDel="00000000" w:rsidP="00000000" w:rsidRDefault="00000000" w:rsidRPr="00000000" w14:paraId="0000016B">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6C">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6D">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6E">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Has some favourite stories, rhymes, songs, poems or jingles</w:t>
            </w:r>
          </w:p>
        </w:tc>
        <w:tc>
          <w:tcPr>
            <w:vAlign w:val="center"/>
          </w:tcPr>
          <w:p w:rsidR="00000000" w:rsidDel="00000000" w:rsidP="00000000" w:rsidRDefault="00000000" w:rsidRPr="00000000" w14:paraId="0000016F">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70">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71">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72">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Repeats words or phrases from familiar stories</w:t>
            </w:r>
          </w:p>
        </w:tc>
        <w:tc>
          <w:tcPr>
            <w:vAlign w:val="center"/>
          </w:tcPr>
          <w:p w:rsidR="00000000" w:rsidDel="00000000" w:rsidP="00000000" w:rsidRDefault="00000000" w:rsidRPr="00000000" w14:paraId="00000173">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74">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75">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7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Fills in the missing words or phrase in a known rhyme, story game, e.g. ‘Twinkle, twinkle, little…’</w:t>
            </w:r>
          </w:p>
        </w:tc>
        <w:tc>
          <w:tcPr>
            <w:vAlign w:val="center"/>
          </w:tcPr>
          <w:p w:rsidR="00000000" w:rsidDel="00000000" w:rsidP="00000000" w:rsidRDefault="00000000" w:rsidRPr="00000000" w14:paraId="00000177">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78">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79">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7A">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ELG 10 – WRITING</w:t>
            </w:r>
          </w:p>
        </w:tc>
        <w:tc>
          <w:tcPr>
            <w:vAlign w:val="center"/>
          </w:tcPr>
          <w:p w:rsidR="00000000" w:rsidDel="00000000" w:rsidP="00000000" w:rsidRDefault="00000000" w:rsidRPr="00000000" w14:paraId="0000017B">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7C">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7D">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7E">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Distinguishes between the different marks they make</w:t>
            </w:r>
          </w:p>
        </w:tc>
        <w:tc>
          <w:tcPr>
            <w:vAlign w:val="center"/>
          </w:tcPr>
          <w:p w:rsidR="00000000" w:rsidDel="00000000" w:rsidP="00000000" w:rsidRDefault="00000000" w:rsidRPr="00000000" w14:paraId="0000017F">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80">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81">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82">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Links sounds to letters, naming and sounding some letters of the alphabet</w:t>
            </w:r>
          </w:p>
        </w:tc>
        <w:tc>
          <w:tcPr>
            <w:vAlign w:val="center"/>
          </w:tcPr>
          <w:p w:rsidR="00000000" w:rsidDel="00000000" w:rsidP="00000000" w:rsidRDefault="00000000" w:rsidRPr="00000000" w14:paraId="00000183">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84">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85">
            <w:pPr>
              <w:jc w:val="center"/>
              <w:rPr>
                <w:rFonts w:ascii="Calibri" w:cs="Calibri" w:eastAsia="Calibri" w:hAnsi="Calibri"/>
                <w:b w:val="1"/>
                <w:sz w:val="18"/>
                <w:szCs w:val="18"/>
              </w:rPr>
            </w:pPr>
            <w:r w:rsidDel="00000000" w:rsidR="00000000" w:rsidRPr="00000000">
              <w:rPr>
                <w:rtl w:val="0"/>
              </w:rPr>
            </w:r>
          </w:p>
        </w:tc>
      </w:tr>
    </w:tbl>
    <w:p w:rsidR="00000000" w:rsidDel="00000000" w:rsidP="00000000" w:rsidRDefault="00000000" w:rsidRPr="00000000" w14:paraId="00000186">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87">
      <w:pPr>
        <w:rPr>
          <w:rFonts w:ascii="Calibri" w:cs="Calibri" w:eastAsia="Calibri" w:hAnsi="Calibri"/>
          <w:b w:val="1"/>
          <w:sz w:val="18"/>
          <w:szCs w:val="18"/>
        </w:rPr>
      </w:pPr>
      <w:r w:rsidDel="00000000" w:rsidR="00000000" w:rsidRPr="00000000">
        <w:rPr>
          <w:rtl w:val="0"/>
        </w:rPr>
      </w:r>
    </w:p>
    <w:tbl>
      <w:tblPr>
        <w:tblStyle w:val="Table6"/>
        <w:tblW w:w="93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75"/>
        <w:gridCol w:w="990"/>
        <w:gridCol w:w="963"/>
        <w:gridCol w:w="927"/>
        <w:tblGridChange w:id="0">
          <w:tblGrid>
            <w:gridCol w:w="6475"/>
            <w:gridCol w:w="990"/>
            <w:gridCol w:w="963"/>
            <w:gridCol w:w="927"/>
          </w:tblGrid>
        </w:tblGridChange>
      </w:tblGrid>
      <w:tr>
        <w:trPr>
          <w:trHeight w:val="432" w:hRule="atLeast"/>
        </w:trPr>
        <w:tc>
          <w:tcPr>
            <w:gridSpan w:val="4"/>
            <w:shd w:fill="bfbfbf" w:val="clear"/>
            <w:vAlign w:val="center"/>
          </w:tcPr>
          <w:p w:rsidR="00000000" w:rsidDel="00000000" w:rsidP="00000000" w:rsidRDefault="00000000" w:rsidRPr="00000000" w14:paraId="00000188">
            <w:pPr>
              <w:jc w:val="center"/>
              <w:rPr>
                <w:rFonts w:ascii="Calibri" w:cs="Calibri" w:eastAsia="Calibri" w:hAnsi="Calibri"/>
                <w:b w:val="1"/>
                <w:color w:val="ffffff"/>
                <w:sz w:val="18"/>
                <w:szCs w:val="18"/>
              </w:rPr>
            </w:pPr>
            <w:r w:rsidDel="00000000" w:rsidR="00000000" w:rsidRPr="00000000">
              <w:rPr>
                <w:rFonts w:ascii="Calibri" w:cs="Calibri" w:eastAsia="Calibri" w:hAnsi="Calibri"/>
                <w:b w:val="1"/>
                <w:rtl w:val="0"/>
              </w:rPr>
              <w:t xml:space="preserve">NUMERACY</w:t>
            </w:r>
            <w:r w:rsidDel="00000000" w:rsidR="00000000" w:rsidRPr="00000000">
              <w:rPr>
                <w:rtl w:val="0"/>
              </w:rPr>
            </w:r>
          </w:p>
        </w:tc>
      </w:tr>
      <w:tr>
        <w:trPr>
          <w:trHeight w:val="432" w:hRule="atLeast"/>
        </w:trPr>
        <w:tc>
          <w:tcPr>
            <w:vAlign w:val="center"/>
          </w:tcPr>
          <w:p w:rsidR="00000000" w:rsidDel="00000000" w:rsidP="00000000" w:rsidRDefault="00000000" w:rsidRPr="00000000" w14:paraId="0000018C">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8D">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Emerging</w:t>
            </w:r>
          </w:p>
        </w:tc>
        <w:tc>
          <w:tcPr>
            <w:vAlign w:val="center"/>
          </w:tcPr>
          <w:p w:rsidR="00000000" w:rsidDel="00000000" w:rsidP="00000000" w:rsidRDefault="00000000" w:rsidRPr="00000000" w14:paraId="0000018E">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Expected</w:t>
            </w:r>
          </w:p>
        </w:tc>
        <w:tc>
          <w:tcPr>
            <w:vAlign w:val="center"/>
          </w:tcPr>
          <w:p w:rsidR="00000000" w:rsidDel="00000000" w:rsidP="00000000" w:rsidRDefault="00000000" w:rsidRPr="00000000" w14:paraId="0000018F">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Exceeded</w:t>
            </w:r>
          </w:p>
        </w:tc>
      </w:tr>
      <w:tr>
        <w:trPr>
          <w:trHeight w:val="432" w:hRule="atLeast"/>
        </w:trPr>
        <w:tc>
          <w:tcPr>
            <w:vAlign w:val="center"/>
          </w:tcPr>
          <w:p w:rsidR="00000000" w:rsidDel="00000000" w:rsidP="00000000" w:rsidRDefault="00000000" w:rsidRPr="00000000" w14:paraId="00000190">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ELG 11 – NUMBERS</w:t>
            </w:r>
          </w:p>
        </w:tc>
        <w:tc>
          <w:tcPr>
            <w:vAlign w:val="center"/>
          </w:tcPr>
          <w:p w:rsidR="00000000" w:rsidDel="00000000" w:rsidP="00000000" w:rsidRDefault="00000000" w:rsidRPr="00000000" w14:paraId="00000191">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92">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93">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9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Develops an awareness of number names through their enjoyment of action rhymes and songs that relate to their experience of numbers</w:t>
            </w:r>
          </w:p>
        </w:tc>
        <w:tc>
          <w:tcPr>
            <w:vAlign w:val="center"/>
          </w:tcPr>
          <w:p w:rsidR="00000000" w:rsidDel="00000000" w:rsidP="00000000" w:rsidRDefault="00000000" w:rsidRPr="00000000" w14:paraId="00000195">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96">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97">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9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Beginning to organise and categorise objects</w:t>
            </w:r>
          </w:p>
        </w:tc>
        <w:tc>
          <w:tcPr>
            <w:vAlign w:val="center"/>
          </w:tcPr>
          <w:p w:rsidR="00000000" w:rsidDel="00000000" w:rsidP="00000000" w:rsidRDefault="00000000" w:rsidRPr="00000000" w14:paraId="00000199">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9A">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9B">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9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Knows that some things exist, even when out of sight</w:t>
            </w:r>
          </w:p>
        </w:tc>
        <w:tc>
          <w:tcPr>
            <w:vAlign w:val="center"/>
          </w:tcPr>
          <w:p w:rsidR="00000000" w:rsidDel="00000000" w:rsidP="00000000" w:rsidRDefault="00000000" w:rsidRPr="00000000" w14:paraId="0000019D">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9E">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9F">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A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Says some counting words randomly </w:t>
            </w:r>
          </w:p>
        </w:tc>
        <w:tc>
          <w:tcPr>
            <w:vAlign w:val="center"/>
          </w:tcPr>
          <w:p w:rsidR="00000000" w:rsidDel="00000000" w:rsidP="00000000" w:rsidRDefault="00000000" w:rsidRPr="00000000" w14:paraId="000001A1">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A2">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A3">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A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Selects a small number of objects from a group when asked, e.g. ‘please give me three’</w:t>
            </w:r>
          </w:p>
        </w:tc>
        <w:tc>
          <w:tcPr>
            <w:vAlign w:val="center"/>
          </w:tcPr>
          <w:p w:rsidR="00000000" w:rsidDel="00000000" w:rsidP="00000000" w:rsidRDefault="00000000" w:rsidRPr="00000000" w14:paraId="000001A5">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A6">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A7">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A8">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ELG 12 – SHAPE, COLOURS, SPACE AND MEASURE</w:t>
            </w:r>
          </w:p>
        </w:tc>
        <w:tc>
          <w:tcPr>
            <w:vAlign w:val="center"/>
          </w:tcPr>
          <w:p w:rsidR="00000000" w:rsidDel="00000000" w:rsidP="00000000" w:rsidRDefault="00000000" w:rsidRPr="00000000" w14:paraId="000001A9">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AA">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AB">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A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Gets to know and enjoy routines, such as meals times, nappy time, rest time.</w:t>
            </w:r>
          </w:p>
        </w:tc>
        <w:tc>
          <w:tcPr>
            <w:vAlign w:val="center"/>
          </w:tcPr>
          <w:p w:rsidR="00000000" w:rsidDel="00000000" w:rsidP="00000000" w:rsidRDefault="00000000" w:rsidRPr="00000000" w14:paraId="000001AD">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AE">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AF">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B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Recognises big things and small things and small things in meaningful contexts</w:t>
            </w:r>
          </w:p>
        </w:tc>
        <w:tc>
          <w:tcPr>
            <w:vAlign w:val="center"/>
          </w:tcPr>
          <w:p w:rsidR="00000000" w:rsidDel="00000000" w:rsidP="00000000" w:rsidRDefault="00000000" w:rsidRPr="00000000" w14:paraId="000001B1">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B2">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B3">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B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Attempts, sometimes successfully, to fit shapes into spaces on inset boards or jigsaw puzzles</w:t>
            </w:r>
          </w:p>
        </w:tc>
        <w:tc>
          <w:tcPr>
            <w:vAlign w:val="center"/>
          </w:tcPr>
          <w:p w:rsidR="00000000" w:rsidDel="00000000" w:rsidP="00000000" w:rsidRDefault="00000000" w:rsidRPr="00000000" w14:paraId="000001B5">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B6">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B7">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B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Uses blocks to create their own simple structures and arrangements</w:t>
            </w:r>
          </w:p>
        </w:tc>
        <w:tc>
          <w:tcPr>
            <w:vAlign w:val="center"/>
          </w:tcPr>
          <w:p w:rsidR="00000000" w:rsidDel="00000000" w:rsidP="00000000" w:rsidRDefault="00000000" w:rsidRPr="00000000" w14:paraId="000001B9">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BA">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BB">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B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Associates a sequence of actions with daily routines</w:t>
            </w:r>
          </w:p>
        </w:tc>
        <w:tc>
          <w:tcPr>
            <w:vAlign w:val="center"/>
          </w:tcPr>
          <w:p w:rsidR="00000000" w:rsidDel="00000000" w:rsidP="00000000" w:rsidRDefault="00000000" w:rsidRPr="00000000" w14:paraId="000001BD">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BE">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BF">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C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Beginning to understand that things might happen ‘now’</w:t>
            </w:r>
          </w:p>
        </w:tc>
        <w:tc>
          <w:tcPr>
            <w:vAlign w:val="center"/>
          </w:tcPr>
          <w:p w:rsidR="00000000" w:rsidDel="00000000" w:rsidP="00000000" w:rsidRDefault="00000000" w:rsidRPr="00000000" w14:paraId="000001C1">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C2">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C3">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C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Enjoys filling and emptying containers</w:t>
            </w:r>
          </w:p>
        </w:tc>
        <w:tc>
          <w:tcPr>
            <w:vAlign w:val="center"/>
          </w:tcPr>
          <w:p w:rsidR="00000000" w:rsidDel="00000000" w:rsidP="00000000" w:rsidRDefault="00000000" w:rsidRPr="00000000" w14:paraId="000001C5">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C6">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C7">
            <w:pPr>
              <w:jc w:val="center"/>
              <w:rPr>
                <w:rFonts w:ascii="Calibri" w:cs="Calibri" w:eastAsia="Calibri" w:hAnsi="Calibri"/>
                <w:b w:val="1"/>
                <w:sz w:val="18"/>
                <w:szCs w:val="18"/>
              </w:rPr>
            </w:pPr>
            <w:r w:rsidDel="00000000" w:rsidR="00000000" w:rsidRPr="00000000">
              <w:rPr>
                <w:rtl w:val="0"/>
              </w:rPr>
            </w:r>
          </w:p>
        </w:tc>
      </w:tr>
    </w:tbl>
    <w:p w:rsidR="00000000" w:rsidDel="00000000" w:rsidP="00000000" w:rsidRDefault="00000000" w:rsidRPr="00000000" w14:paraId="000001C8">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C9">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ab/>
      </w:r>
    </w:p>
    <w:p w:rsidR="00000000" w:rsidDel="00000000" w:rsidP="00000000" w:rsidRDefault="00000000" w:rsidRPr="00000000" w14:paraId="000001CA">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CB">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CC">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CD">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CE">
      <w:pPr>
        <w:rPr>
          <w:rFonts w:ascii="Calibri" w:cs="Calibri" w:eastAsia="Calibri" w:hAnsi="Calibri"/>
          <w:b w:val="1"/>
          <w:sz w:val="18"/>
          <w:szCs w:val="18"/>
        </w:rPr>
      </w:pPr>
      <w:bookmarkStart w:colFirst="0" w:colLast="0" w:name="_heading=h.gjdgxs" w:id="0"/>
      <w:bookmarkEnd w:id="0"/>
      <w:r w:rsidDel="00000000" w:rsidR="00000000" w:rsidRPr="00000000">
        <w:rPr>
          <w:rtl w:val="0"/>
        </w:rPr>
      </w:r>
    </w:p>
    <w:tbl>
      <w:tblPr>
        <w:tblStyle w:val="Table7"/>
        <w:tblW w:w="93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75"/>
        <w:gridCol w:w="990"/>
        <w:gridCol w:w="900"/>
        <w:gridCol w:w="990"/>
        <w:tblGridChange w:id="0">
          <w:tblGrid>
            <w:gridCol w:w="6475"/>
            <w:gridCol w:w="990"/>
            <w:gridCol w:w="900"/>
            <w:gridCol w:w="990"/>
          </w:tblGrid>
        </w:tblGridChange>
      </w:tblGrid>
      <w:tr>
        <w:trPr>
          <w:trHeight w:val="432" w:hRule="atLeast"/>
        </w:trPr>
        <w:tc>
          <w:tcPr>
            <w:gridSpan w:val="4"/>
            <w:shd w:fill="bfbfbf" w:val="clear"/>
            <w:vAlign w:val="center"/>
          </w:tcPr>
          <w:p w:rsidR="00000000" w:rsidDel="00000000" w:rsidP="00000000" w:rsidRDefault="00000000" w:rsidRPr="00000000" w14:paraId="000001CF">
            <w:pPr>
              <w:jc w:val="center"/>
              <w:rPr>
                <w:rFonts w:ascii="Calibri" w:cs="Calibri" w:eastAsia="Calibri" w:hAnsi="Calibri"/>
                <w:b w:val="1"/>
                <w:color w:val="ffffff"/>
                <w:sz w:val="18"/>
                <w:szCs w:val="18"/>
              </w:rPr>
            </w:pPr>
            <w:r w:rsidDel="00000000" w:rsidR="00000000" w:rsidRPr="00000000">
              <w:rPr>
                <w:rFonts w:ascii="Calibri" w:cs="Calibri" w:eastAsia="Calibri" w:hAnsi="Calibri"/>
                <w:b w:val="1"/>
                <w:rtl w:val="0"/>
              </w:rPr>
              <w:t xml:space="preserve">UNDERSTANDING THE WORLD</w:t>
            </w:r>
            <w:r w:rsidDel="00000000" w:rsidR="00000000" w:rsidRPr="00000000">
              <w:rPr>
                <w:rtl w:val="0"/>
              </w:rPr>
            </w:r>
          </w:p>
        </w:tc>
      </w:tr>
      <w:tr>
        <w:trPr>
          <w:trHeight w:val="432" w:hRule="atLeast"/>
        </w:trPr>
        <w:tc>
          <w:tcPr>
            <w:vAlign w:val="center"/>
          </w:tcPr>
          <w:p w:rsidR="00000000" w:rsidDel="00000000" w:rsidP="00000000" w:rsidRDefault="00000000" w:rsidRPr="00000000" w14:paraId="000001D3">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D4">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Emerging</w:t>
            </w:r>
          </w:p>
        </w:tc>
        <w:tc>
          <w:tcPr>
            <w:vAlign w:val="center"/>
          </w:tcPr>
          <w:p w:rsidR="00000000" w:rsidDel="00000000" w:rsidP="00000000" w:rsidRDefault="00000000" w:rsidRPr="00000000" w14:paraId="000001D5">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Expected</w:t>
            </w:r>
          </w:p>
        </w:tc>
        <w:tc>
          <w:tcPr>
            <w:vAlign w:val="center"/>
          </w:tcPr>
          <w:p w:rsidR="00000000" w:rsidDel="00000000" w:rsidP="00000000" w:rsidRDefault="00000000" w:rsidRPr="00000000" w14:paraId="000001D6">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Exceeded</w:t>
            </w:r>
          </w:p>
        </w:tc>
      </w:tr>
      <w:tr>
        <w:trPr>
          <w:trHeight w:val="432" w:hRule="atLeast"/>
        </w:trPr>
        <w:tc>
          <w:tcPr>
            <w:vAlign w:val="center"/>
          </w:tcPr>
          <w:p w:rsidR="00000000" w:rsidDel="00000000" w:rsidP="00000000" w:rsidRDefault="00000000" w:rsidRPr="00000000" w14:paraId="000001D7">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EGL 13 – PEOPLE AND COMMUNITIES</w:t>
            </w:r>
          </w:p>
        </w:tc>
        <w:tc>
          <w:tcPr>
            <w:vAlign w:val="center"/>
          </w:tcPr>
          <w:p w:rsidR="00000000" w:rsidDel="00000000" w:rsidP="00000000" w:rsidRDefault="00000000" w:rsidRPr="00000000" w14:paraId="000001D8">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D9">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DA">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D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Is curious about people and shows interest in stories about themselves and their family</w:t>
            </w:r>
          </w:p>
        </w:tc>
        <w:tc>
          <w:tcPr>
            <w:vAlign w:val="center"/>
          </w:tcPr>
          <w:p w:rsidR="00000000" w:rsidDel="00000000" w:rsidP="00000000" w:rsidRDefault="00000000" w:rsidRPr="00000000" w14:paraId="000001DC">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DD">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DE">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D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Enjoys pictures and stories about themselves, their families and other people</w:t>
            </w:r>
          </w:p>
        </w:tc>
        <w:tc>
          <w:tcPr>
            <w:vAlign w:val="center"/>
          </w:tcPr>
          <w:p w:rsidR="00000000" w:rsidDel="00000000" w:rsidP="00000000" w:rsidRDefault="00000000" w:rsidRPr="00000000" w14:paraId="000001E0">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E1">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E2">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E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Has a sense of own immediate family relations</w:t>
            </w:r>
          </w:p>
        </w:tc>
        <w:tc>
          <w:tcPr>
            <w:vAlign w:val="center"/>
          </w:tcPr>
          <w:p w:rsidR="00000000" w:rsidDel="00000000" w:rsidP="00000000" w:rsidRDefault="00000000" w:rsidRPr="00000000" w14:paraId="000001E4">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E5">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E6">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E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Beginning to have their own friends</w:t>
            </w:r>
          </w:p>
        </w:tc>
        <w:tc>
          <w:tcPr>
            <w:vAlign w:val="center"/>
          </w:tcPr>
          <w:p w:rsidR="00000000" w:rsidDel="00000000" w:rsidP="00000000" w:rsidRDefault="00000000" w:rsidRPr="00000000" w14:paraId="000001E8">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E9">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EA">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E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Learns that they have similarities and differences that connect them to and distinguish them from others</w:t>
            </w:r>
          </w:p>
        </w:tc>
        <w:tc>
          <w:tcPr>
            <w:vAlign w:val="center"/>
          </w:tcPr>
          <w:p w:rsidR="00000000" w:rsidDel="00000000" w:rsidP="00000000" w:rsidRDefault="00000000" w:rsidRPr="00000000" w14:paraId="000001EC">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ED">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EE">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E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 pretend play, imitates everyday actions and events from own family and cultural background</w:t>
            </w:r>
          </w:p>
        </w:tc>
        <w:tc>
          <w:tcPr>
            <w:vAlign w:val="center"/>
          </w:tcPr>
          <w:p w:rsidR="00000000" w:rsidDel="00000000" w:rsidP="00000000" w:rsidRDefault="00000000" w:rsidRPr="00000000" w14:paraId="000001F0">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F1">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F2">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F3">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EGL 14 – THE WORLD</w:t>
            </w:r>
          </w:p>
        </w:tc>
        <w:tc>
          <w:tcPr>
            <w:vAlign w:val="center"/>
          </w:tcPr>
          <w:p w:rsidR="00000000" w:rsidDel="00000000" w:rsidP="00000000" w:rsidRDefault="00000000" w:rsidRPr="00000000" w14:paraId="000001F4">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F5">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F6">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F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Watches toy being hidden and tries to find it</w:t>
            </w:r>
          </w:p>
        </w:tc>
        <w:tc>
          <w:tcPr>
            <w:vAlign w:val="center"/>
          </w:tcPr>
          <w:p w:rsidR="00000000" w:rsidDel="00000000" w:rsidP="00000000" w:rsidRDefault="00000000" w:rsidRPr="00000000" w14:paraId="000001F8">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F9">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FA">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F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Becomes absorbed in combining objects, e.g. banging two objects or placing objects into containers </w:t>
            </w:r>
          </w:p>
        </w:tc>
        <w:tc>
          <w:tcPr>
            <w:vAlign w:val="center"/>
          </w:tcPr>
          <w:p w:rsidR="00000000" w:rsidDel="00000000" w:rsidP="00000000" w:rsidRDefault="00000000" w:rsidRPr="00000000" w14:paraId="000001FC">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FD">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1FE">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F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Knows things are used in different ways, e.g. a ball is for rolling, a toy car is for pushing</w:t>
            </w:r>
          </w:p>
        </w:tc>
        <w:tc>
          <w:tcPr>
            <w:vAlign w:val="center"/>
          </w:tcPr>
          <w:p w:rsidR="00000000" w:rsidDel="00000000" w:rsidP="00000000" w:rsidRDefault="00000000" w:rsidRPr="00000000" w14:paraId="00000200">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01">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02">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0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Remembers where objects belong</w:t>
            </w:r>
          </w:p>
        </w:tc>
        <w:tc>
          <w:tcPr>
            <w:vAlign w:val="center"/>
          </w:tcPr>
          <w:p w:rsidR="00000000" w:rsidDel="00000000" w:rsidP="00000000" w:rsidRDefault="00000000" w:rsidRPr="00000000" w14:paraId="00000204">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05">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06">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0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Explores objects by linking together different approaches: shaking, hitting, looking, feeling, tasting, mouthing, pulling, turning and pocking</w:t>
            </w:r>
          </w:p>
        </w:tc>
        <w:tc>
          <w:tcPr>
            <w:vAlign w:val="center"/>
          </w:tcPr>
          <w:p w:rsidR="00000000" w:rsidDel="00000000" w:rsidP="00000000" w:rsidRDefault="00000000" w:rsidRPr="00000000" w14:paraId="00000208">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09">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0A">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0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Looks for dropped objects</w:t>
            </w:r>
          </w:p>
        </w:tc>
        <w:tc>
          <w:tcPr>
            <w:vAlign w:val="center"/>
          </w:tcPr>
          <w:p w:rsidR="00000000" w:rsidDel="00000000" w:rsidP="00000000" w:rsidRDefault="00000000" w:rsidRPr="00000000" w14:paraId="0000020C">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0D">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0E">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0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Matches parts of objects that fit together, e.g. puts lid on teapot</w:t>
            </w:r>
          </w:p>
        </w:tc>
        <w:tc>
          <w:tcPr>
            <w:vAlign w:val="center"/>
          </w:tcPr>
          <w:p w:rsidR="00000000" w:rsidDel="00000000" w:rsidP="00000000" w:rsidRDefault="00000000" w:rsidRPr="00000000" w14:paraId="00000210">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11">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12">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13">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ELG 15 – TECHNOLOGY </w:t>
            </w:r>
          </w:p>
        </w:tc>
        <w:tc>
          <w:tcPr>
            <w:vAlign w:val="center"/>
          </w:tcPr>
          <w:p w:rsidR="00000000" w:rsidDel="00000000" w:rsidP="00000000" w:rsidRDefault="00000000" w:rsidRPr="00000000" w14:paraId="00000214">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15">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16">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1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Anticipates repeated sounds, sights and actions e.g. when an adult demonstrates an action toy several times</w:t>
            </w:r>
          </w:p>
        </w:tc>
        <w:tc>
          <w:tcPr>
            <w:vAlign w:val="center"/>
          </w:tcPr>
          <w:p w:rsidR="00000000" w:rsidDel="00000000" w:rsidP="00000000" w:rsidRDefault="00000000" w:rsidRPr="00000000" w14:paraId="00000218">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19">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1A">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1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Shows interest in toys with buttons, flaps and simple mechanism and beginning to learn to separate them</w:t>
            </w:r>
          </w:p>
        </w:tc>
        <w:tc>
          <w:tcPr>
            <w:vAlign w:val="center"/>
          </w:tcPr>
          <w:p w:rsidR="00000000" w:rsidDel="00000000" w:rsidP="00000000" w:rsidRDefault="00000000" w:rsidRPr="00000000" w14:paraId="0000021C">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1D">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1E">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1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Operates mechanical toys, e.g. turns the knob on a windup toy or pulls back on a friction car</w:t>
            </w:r>
          </w:p>
        </w:tc>
        <w:tc>
          <w:tcPr>
            <w:vAlign w:val="center"/>
          </w:tcPr>
          <w:p w:rsidR="00000000" w:rsidDel="00000000" w:rsidP="00000000" w:rsidRDefault="00000000" w:rsidRPr="00000000" w14:paraId="00000220">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21">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22">
            <w:pPr>
              <w:jc w:val="center"/>
              <w:rPr>
                <w:rFonts w:ascii="Calibri" w:cs="Calibri" w:eastAsia="Calibri" w:hAnsi="Calibri"/>
                <w:b w:val="1"/>
                <w:sz w:val="18"/>
                <w:szCs w:val="18"/>
              </w:rPr>
            </w:pPr>
            <w:r w:rsidDel="00000000" w:rsidR="00000000" w:rsidRPr="00000000">
              <w:rPr>
                <w:rtl w:val="0"/>
              </w:rPr>
            </w:r>
          </w:p>
        </w:tc>
      </w:tr>
    </w:tbl>
    <w:p w:rsidR="00000000" w:rsidDel="00000000" w:rsidP="00000000" w:rsidRDefault="00000000" w:rsidRPr="00000000" w14:paraId="00000223">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224">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225">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226">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227">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228">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229">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22A">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22B">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22C">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22D">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22E">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22F">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230">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231">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232">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233">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234">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235">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236">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237">
      <w:pPr>
        <w:spacing w:after="160" w:lineRule="auto"/>
        <w:rPr>
          <w:rFonts w:ascii="Calibri" w:cs="Calibri" w:eastAsia="Calibri" w:hAnsi="Calibri"/>
          <w:b w:val="1"/>
          <w:sz w:val="18"/>
          <w:szCs w:val="18"/>
        </w:rPr>
      </w:pPr>
      <w:bookmarkStart w:colFirst="0" w:colLast="0" w:name="_heading=h.30j0zll" w:id="1"/>
      <w:bookmarkEnd w:id="1"/>
      <w:r w:rsidDel="00000000" w:rsidR="00000000" w:rsidRPr="00000000">
        <w:rPr>
          <w:rtl w:val="0"/>
        </w:rPr>
      </w:r>
    </w:p>
    <w:tbl>
      <w:tblPr>
        <w:tblStyle w:val="Table8"/>
        <w:tblW w:w="92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74"/>
        <w:gridCol w:w="966"/>
        <w:gridCol w:w="899"/>
        <w:gridCol w:w="927"/>
        <w:tblGridChange w:id="0">
          <w:tblGrid>
            <w:gridCol w:w="6474"/>
            <w:gridCol w:w="966"/>
            <w:gridCol w:w="899"/>
            <w:gridCol w:w="927"/>
          </w:tblGrid>
        </w:tblGridChange>
      </w:tblGrid>
      <w:tr>
        <w:trPr>
          <w:trHeight w:val="490" w:hRule="atLeast"/>
        </w:trPr>
        <w:tc>
          <w:tcPr>
            <w:gridSpan w:val="4"/>
            <w:shd w:fill="bfbfbf" w:val="clear"/>
            <w:vAlign w:val="center"/>
          </w:tcPr>
          <w:p w:rsidR="00000000" w:rsidDel="00000000" w:rsidP="00000000" w:rsidRDefault="00000000" w:rsidRPr="00000000" w14:paraId="00000238">
            <w:pPr>
              <w:jc w:val="center"/>
              <w:rPr>
                <w:rFonts w:ascii="Calibri" w:cs="Calibri" w:eastAsia="Calibri" w:hAnsi="Calibri"/>
                <w:b w:val="1"/>
                <w:color w:val="ffffff"/>
                <w:sz w:val="18"/>
                <w:szCs w:val="18"/>
              </w:rPr>
            </w:pPr>
            <w:r w:rsidDel="00000000" w:rsidR="00000000" w:rsidRPr="00000000">
              <w:rPr>
                <w:rFonts w:ascii="Calibri" w:cs="Calibri" w:eastAsia="Calibri" w:hAnsi="Calibri"/>
                <w:b w:val="1"/>
                <w:rtl w:val="0"/>
              </w:rPr>
              <w:t xml:space="preserve">EXPRESSIVE ARTS AND DESIGN</w:t>
            </w:r>
            <w:r w:rsidDel="00000000" w:rsidR="00000000" w:rsidRPr="00000000">
              <w:rPr>
                <w:rtl w:val="0"/>
              </w:rPr>
            </w:r>
          </w:p>
        </w:tc>
      </w:tr>
      <w:tr>
        <w:trPr>
          <w:trHeight w:val="432" w:hRule="atLeast"/>
        </w:trPr>
        <w:tc>
          <w:tcPr>
            <w:vAlign w:val="center"/>
          </w:tcPr>
          <w:p w:rsidR="00000000" w:rsidDel="00000000" w:rsidP="00000000" w:rsidRDefault="00000000" w:rsidRPr="00000000" w14:paraId="0000023C">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3D">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Emerging</w:t>
            </w:r>
          </w:p>
        </w:tc>
        <w:tc>
          <w:tcPr>
            <w:vAlign w:val="center"/>
          </w:tcPr>
          <w:p w:rsidR="00000000" w:rsidDel="00000000" w:rsidP="00000000" w:rsidRDefault="00000000" w:rsidRPr="00000000" w14:paraId="0000023E">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Expected</w:t>
            </w:r>
          </w:p>
        </w:tc>
        <w:tc>
          <w:tcPr>
            <w:vAlign w:val="center"/>
          </w:tcPr>
          <w:p w:rsidR="00000000" w:rsidDel="00000000" w:rsidP="00000000" w:rsidRDefault="00000000" w:rsidRPr="00000000" w14:paraId="0000023F">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Exceeded</w:t>
            </w:r>
          </w:p>
        </w:tc>
      </w:tr>
      <w:tr>
        <w:trPr>
          <w:trHeight w:val="432" w:hRule="atLeast"/>
        </w:trPr>
        <w:tc>
          <w:tcPr>
            <w:vAlign w:val="center"/>
          </w:tcPr>
          <w:p w:rsidR="00000000" w:rsidDel="00000000" w:rsidP="00000000" w:rsidRDefault="00000000" w:rsidRPr="00000000" w14:paraId="00000240">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ELG 16 – EXPLORING USING MEDIA AND MATERIALS</w:t>
            </w:r>
          </w:p>
        </w:tc>
        <w:tc>
          <w:tcPr>
            <w:vAlign w:val="center"/>
          </w:tcPr>
          <w:p w:rsidR="00000000" w:rsidDel="00000000" w:rsidP="00000000" w:rsidRDefault="00000000" w:rsidRPr="00000000" w14:paraId="00000241">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42">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43">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4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Explores and experiments with a range of media through sensory exploration, and using whole body</w:t>
            </w:r>
          </w:p>
        </w:tc>
        <w:tc>
          <w:tcPr>
            <w:vAlign w:val="center"/>
          </w:tcPr>
          <w:p w:rsidR="00000000" w:rsidDel="00000000" w:rsidP="00000000" w:rsidRDefault="00000000" w:rsidRPr="00000000" w14:paraId="00000245">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46">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47">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4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Moves their whole bodies to sounds they enjoy, such as music or regular beat</w:t>
            </w:r>
          </w:p>
        </w:tc>
        <w:tc>
          <w:tcPr>
            <w:vAlign w:val="center"/>
          </w:tcPr>
          <w:p w:rsidR="00000000" w:rsidDel="00000000" w:rsidP="00000000" w:rsidRDefault="00000000" w:rsidRPr="00000000" w14:paraId="00000249">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4A">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4B">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4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Imitates and improvises actions they have observed, e.g. clapping or waving</w:t>
            </w:r>
          </w:p>
        </w:tc>
        <w:tc>
          <w:tcPr>
            <w:vAlign w:val="center"/>
          </w:tcPr>
          <w:p w:rsidR="00000000" w:rsidDel="00000000" w:rsidP="00000000" w:rsidRDefault="00000000" w:rsidRPr="00000000" w14:paraId="0000024D">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4E">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4F">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5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Notices and is interested in the effects of making movements which leave marks</w:t>
            </w:r>
          </w:p>
        </w:tc>
        <w:tc>
          <w:tcPr>
            <w:vAlign w:val="center"/>
          </w:tcPr>
          <w:p w:rsidR="00000000" w:rsidDel="00000000" w:rsidP="00000000" w:rsidRDefault="00000000" w:rsidRPr="00000000" w14:paraId="00000251">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52">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53">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54">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ELG 17 – BEING IMAGINATIVE</w:t>
            </w:r>
          </w:p>
        </w:tc>
        <w:tc>
          <w:tcPr>
            <w:vAlign w:val="center"/>
          </w:tcPr>
          <w:p w:rsidR="00000000" w:rsidDel="00000000" w:rsidP="00000000" w:rsidRDefault="00000000" w:rsidRPr="00000000" w14:paraId="00000255">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56">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57">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5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Expresses self through physical action and sound</w:t>
            </w:r>
          </w:p>
        </w:tc>
        <w:tc>
          <w:tcPr>
            <w:vAlign w:val="center"/>
          </w:tcPr>
          <w:p w:rsidR="00000000" w:rsidDel="00000000" w:rsidP="00000000" w:rsidRDefault="00000000" w:rsidRPr="00000000" w14:paraId="00000259">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5A">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5B">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5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Pretends that one object represents another, especially when objects have characteristics in common</w:t>
            </w:r>
          </w:p>
        </w:tc>
        <w:tc>
          <w:tcPr>
            <w:vAlign w:val="center"/>
          </w:tcPr>
          <w:p w:rsidR="00000000" w:rsidDel="00000000" w:rsidP="00000000" w:rsidRDefault="00000000" w:rsidRPr="00000000" w14:paraId="0000025D">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5E">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5F">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6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Beginning to use representation to communicate, e.g. drawing a line and saying ‘that’s me’</w:t>
            </w:r>
          </w:p>
        </w:tc>
        <w:tc>
          <w:tcPr>
            <w:vAlign w:val="center"/>
          </w:tcPr>
          <w:p w:rsidR="00000000" w:rsidDel="00000000" w:rsidP="00000000" w:rsidRDefault="00000000" w:rsidRPr="00000000" w14:paraId="00000261">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62">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63">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6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Beginning to make-believe by pretending</w:t>
            </w:r>
          </w:p>
        </w:tc>
        <w:tc>
          <w:tcPr>
            <w:vAlign w:val="center"/>
          </w:tcPr>
          <w:p w:rsidR="00000000" w:rsidDel="00000000" w:rsidP="00000000" w:rsidRDefault="00000000" w:rsidRPr="00000000" w14:paraId="00000265">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66">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67">
            <w:pPr>
              <w:jc w:val="center"/>
              <w:rPr>
                <w:rFonts w:ascii="Calibri" w:cs="Calibri" w:eastAsia="Calibri" w:hAnsi="Calibri"/>
                <w:b w:val="1"/>
                <w:sz w:val="18"/>
                <w:szCs w:val="18"/>
              </w:rPr>
            </w:pPr>
            <w:r w:rsidDel="00000000" w:rsidR="00000000" w:rsidRPr="00000000">
              <w:rPr>
                <w:rtl w:val="0"/>
              </w:rPr>
            </w:r>
          </w:p>
        </w:tc>
      </w:tr>
      <w:tr>
        <w:trPr>
          <w:trHeight w:val="432" w:hRule="atLeast"/>
        </w:trPr>
        <w:tc>
          <w:tcPr>
            <w:gridSpan w:val="4"/>
            <w:vAlign w:val="center"/>
          </w:tcPr>
          <w:p w:rsidR="00000000" w:rsidDel="00000000" w:rsidP="00000000" w:rsidRDefault="00000000" w:rsidRPr="00000000" w14:paraId="00000268">
            <w:pP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Music Therapist</w:t>
            </w:r>
            <w:r w:rsidDel="00000000" w:rsidR="00000000" w:rsidRPr="00000000">
              <w:rPr>
                <w:rFonts w:ascii="Calibri" w:cs="Calibri" w:eastAsia="Calibri" w:hAnsi="Calibri"/>
                <w:sz w:val="18"/>
                <w:szCs w:val="18"/>
                <w:rtl w:val="0"/>
              </w:rPr>
              <w:t xml:space="preserve">                                                                                                                                                         </w:t>
            </w:r>
          </w:p>
        </w:tc>
      </w:tr>
    </w:tbl>
    <w:p w:rsidR="00000000" w:rsidDel="00000000" w:rsidP="00000000" w:rsidRDefault="00000000" w:rsidRPr="00000000" w14:paraId="0000026C">
      <w:pPr>
        <w:rPr>
          <w:rFonts w:ascii="Calibri" w:cs="Calibri" w:eastAsia="Calibri" w:hAnsi="Calibri"/>
          <w:b w:val="1"/>
          <w:sz w:val="18"/>
          <w:szCs w:val="18"/>
        </w:rPr>
      </w:pPr>
      <w:r w:rsidDel="00000000" w:rsidR="00000000" w:rsidRPr="00000000">
        <w:rPr>
          <w:rtl w:val="0"/>
        </w:rPr>
      </w:r>
    </w:p>
    <w:tbl>
      <w:tblPr>
        <w:tblStyle w:val="Table9"/>
        <w:tblW w:w="92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62"/>
        <w:gridCol w:w="978"/>
        <w:gridCol w:w="899"/>
        <w:gridCol w:w="927"/>
        <w:tblGridChange w:id="0">
          <w:tblGrid>
            <w:gridCol w:w="6462"/>
            <w:gridCol w:w="978"/>
            <w:gridCol w:w="899"/>
            <w:gridCol w:w="927"/>
          </w:tblGrid>
        </w:tblGridChange>
      </w:tblGrid>
      <w:tr>
        <w:trPr>
          <w:trHeight w:val="432" w:hRule="atLeast"/>
        </w:trPr>
        <w:tc>
          <w:tcPr>
            <w:gridSpan w:val="4"/>
            <w:shd w:fill="bfbfbf" w:val="clear"/>
            <w:vAlign w:val="center"/>
          </w:tcPr>
          <w:p w:rsidR="00000000" w:rsidDel="00000000" w:rsidP="00000000" w:rsidRDefault="00000000" w:rsidRPr="00000000" w14:paraId="0000026D">
            <w:pPr>
              <w:jc w:val="center"/>
              <w:rPr>
                <w:rFonts w:ascii="Calibri" w:cs="Calibri" w:eastAsia="Calibri" w:hAnsi="Calibri"/>
                <w:b w:val="1"/>
              </w:rPr>
            </w:pPr>
            <w:r w:rsidDel="00000000" w:rsidR="00000000" w:rsidRPr="00000000">
              <w:rPr>
                <w:rFonts w:ascii="Calibri" w:cs="Calibri" w:eastAsia="Calibri" w:hAnsi="Calibri"/>
                <w:b w:val="1"/>
                <w:rtl w:val="0"/>
              </w:rPr>
              <w:t xml:space="preserve">ARABIC LITERACY</w:t>
            </w:r>
          </w:p>
        </w:tc>
      </w:tr>
      <w:tr>
        <w:trPr>
          <w:trHeight w:val="432" w:hRule="atLeast"/>
        </w:trPr>
        <w:tc>
          <w:tcPr>
            <w:vAlign w:val="center"/>
          </w:tcPr>
          <w:p w:rsidR="00000000" w:rsidDel="00000000" w:rsidP="00000000" w:rsidRDefault="00000000" w:rsidRPr="00000000" w14:paraId="00000271">
            <w:pP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72">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Emerging</w:t>
            </w:r>
          </w:p>
        </w:tc>
        <w:tc>
          <w:tcPr>
            <w:vAlign w:val="center"/>
          </w:tcPr>
          <w:p w:rsidR="00000000" w:rsidDel="00000000" w:rsidP="00000000" w:rsidRDefault="00000000" w:rsidRPr="00000000" w14:paraId="00000273">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Expected </w:t>
            </w:r>
          </w:p>
        </w:tc>
        <w:tc>
          <w:tcPr>
            <w:vAlign w:val="center"/>
          </w:tcPr>
          <w:p w:rsidR="00000000" w:rsidDel="00000000" w:rsidP="00000000" w:rsidRDefault="00000000" w:rsidRPr="00000000" w14:paraId="00000274">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Exceeded </w:t>
            </w:r>
          </w:p>
        </w:tc>
      </w:tr>
      <w:tr>
        <w:trPr>
          <w:trHeight w:val="432" w:hRule="atLeast"/>
        </w:trPr>
        <w:tc>
          <w:tcPr>
            <w:vAlign w:val="center"/>
          </w:tcPr>
          <w:p w:rsidR="00000000" w:rsidDel="00000000" w:rsidP="00000000" w:rsidRDefault="00000000" w:rsidRPr="00000000" w14:paraId="00000275">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ELG 9 – READING</w:t>
            </w:r>
          </w:p>
        </w:tc>
        <w:tc>
          <w:tcPr>
            <w:vAlign w:val="center"/>
          </w:tcPr>
          <w:p w:rsidR="00000000" w:rsidDel="00000000" w:rsidP="00000000" w:rsidRDefault="00000000" w:rsidRPr="00000000" w14:paraId="00000276">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77">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78">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79">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7A">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7B">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7C">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7D">
            <w:pP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ELG 10 – WRITING</w:t>
            </w:r>
            <w:r w:rsidDel="00000000" w:rsidR="00000000" w:rsidRPr="00000000">
              <w:rPr>
                <w:rtl w:val="0"/>
              </w:rPr>
            </w:r>
          </w:p>
        </w:tc>
        <w:tc>
          <w:tcPr>
            <w:vAlign w:val="center"/>
          </w:tcPr>
          <w:p w:rsidR="00000000" w:rsidDel="00000000" w:rsidP="00000000" w:rsidRDefault="00000000" w:rsidRPr="00000000" w14:paraId="0000027E">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7F">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80">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81">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82">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83">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84">
            <w:pPr>
              <w:jc w:val="center"/>
              <w:rPr>
                <w:rFonts w:ascii="Calibri" w:cs="Calibri" w:eastAsia="Calibri" w:hAnsi="Calibri"/>
                <w:b w:val="1"/>
                <w:sz w:val="18"/>
                <w:szCs w:val="18"/>
              </w:rPr>
            </w:pPr>
            <w:r w:rsidDel="00000000" w:rsidR="00000000" w:rsidRPr="00000000">
              <w:rPr>
                <w:rtl w:val="0"/>
              </w:rPr>
            </w:r>
          </w:p>
        </w:tc>
      </w:tr>
      <w:tr>
        <w:trPr>
          <w:trHeight w:val="432" w:hRule="atLeast"/>
        </w:trPr>
        <w:tc>
          <w:tcPr>
            <w:gridSpan w:val="4"/>
            <w:shd w:fill="bfbfbf" w:val="clear"/>
            <w:vAlign w:val="center"/>
          </w:tcPr>
          <w:p w:rsidR="00000000" w:rsidDel="00000000" w:rsidP="00000000" w:rsidRDefault="00000000" w:rsidRPr="00000000" w14:paraId="00000285">
            <w:pPr>
              <w:jc w:val="center"/>
              <w:rPr>
                <w:rFonts w:ascii="Calibri" w:cs="Calibri" w:eastAsia="Calibri" w:hAnsi="Calibri"/>
                <w:b w:val="1"/>
                <w:color w:val="ffffff"/>
                <w:sz w:val="18"/>
                <w:szCs w:val="18"/>
              </w:rPr>
            </w:pPr>
            <w:r w:rsidDel="00000000" w:rsidR="00000000" w:rsidRPr="00000000">
              <w:rPr>
                <w:rFonts w:ascii="Calibri" w:cs="Calibri" w:eastAsia="Calibri" w:hAnsi="Calibri"/>
                <w:b w:val="1"/>
                <w:rtl w:val="0"/>
              </w:rPr>
              <w:t xml:space="preserve">ARABIC NUMERACY</w:t>
            </w:r>
            <w:r w:rsidDel="00000000" w:rsidR="00000000" w:rsidRPr="00000000">
              <w:rPr>
                <w:rtl w:val="0"/>
              </w:rPr>
            </w:r>
          </w:p>
        </w:tc>
      </w:tr>
      <w:tr>
        <w:trPr>
          <w:trHeight w:val="432" w:hRule="atLeast"/>
        </w:trPr>
        <w:tc>
          <w:tcPr>
            <w:vAlign w:val="center"/>
          </w:tcPr>
          <w:p w:rsidR="00000000" w:rsidDel="00000000" w:rsidP="00000000" w:rsidRDefault="00000000" w:rsidRPr="00000000" w14:paraId="00000289">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ELG 11 – NUMBERS</w:t>
            </w:r>
          </w:p>
        </w:tc>
        <w:tc>
          <w:tcPr>
            <w:vAlign w:val="center"/>
          </w:tcPr>
          <w:p w:rsidR="00000000" w:rsidDel="00000000" w:rsidP="00000000" w:rsidRDefault="00000000" w:rsidRPr="00000000" w14:paraId="0000028A">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8B">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8C">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8D">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8E">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8F">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90">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91">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ELG 12 – SHAPE, COLOURS, SPACE AND MEASURE</w:t>
            </w:r>
          </w:p>
        </w:tc>
        <w:tc>
          <w:tcPr>
            <w:vAlign w:val="center"/>
          </w:tcPr>
          <w:p w:rsidR="00000000" w:rsidDel="00000000" w:rsidP="00000000" w:rsidRDefault="00000000" w:rsidRPr="00000000" w14:paraId="00000292">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93">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94">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95">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96">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97">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98">
            <w:pPr>
              <w:jc w:val="center"/>
              <w:rPr>
                <w:rFonts w:ascii="Calibri" w:cs="Calibri" w:eastAsia="Calibri" w:hAnsi="Calibri"/>
                <w:b w:val="1"/>
                <w:sz w:val="18"/>
                <w:szCs w:val="18"/>
              </w:rPr>
            </w:pPr>
            <w:r w:rsidDel="00000000" w:rsidR="00000000" w:rsidRPr="00000000">
              <w:rPr>
                <w:rtl w:val="0"/>
              </w:rPr>
            </w:r>
          </w:p>
        </w:tc>
      </w:tr>
      <w:tr>
        <w:trPr>
          <w:trHeight w:val="432" w:hRule="atLeast"/>
        </w:trPr>
        <w:tc>
          <w:tcPr>
            <w:gridSpan w:val="4"/>
            <w:shd w:fill="bfbfbf" w:val="clear"/>
            <w:vAlign w:val="center"/>
          </w:tcPr>
          <w:p w:rsidR="00000000" w:rsidDel="00000000" w:rsidP="00000000" w:rsidRDefault="00000000" w:rsidRPr="00000000" w14:paraId="00000299">
            <w:pPr>
              <w:jc w:val="center"/>
              <w:rPr>
                <w:rFonts w:ascii="Calibri" w:cs="Calibri" w:eastAsia="Calibri" w:hAnsi="Calibri"/>
                <w:b w:val="1"/>
              </w:rPr>
            </w:pPr>
            <w:r w:rsidDel="00000000" w:rsidR="00000000" w:rsidRPr="00000000">
              <w:rPr>
                <w:rFonts w:ascii="Calibri" w:cs="Calibri" w:eastAsia="Calibri" w:hAnsi="Calibri"/>
                <w:b w:val="1"/>
                <w:rtl w:val="0"/>
              </w:rPr>
              <w:t xml:space="preserve">UNDERSTANDING THE WORLD</w:t>
            </w:r>
          </w:p>
        </w:tc>
      </w:tr>
      <w:tr>
        <w:trPr>
          <w:trHeight w:val="432" w:hRule="atLeast"/>
        </w:trPr>
        <w:tc>
          <w:tcPr>
            <w:vAlign w:val="center"/>
          </w:tcPr>
          <w:p w:rsidR="00000000" w:rsidDel="00000000" w:rsidP="00000000" w:rsidRDefault="00000000" w:rsidRPr="00000000" w14:paraId="0000029D">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EGL 13 -PEOPLE AND COMMUNITIES</w:t>
            </w:r>
          </w:p>
        </w:tc>
        <w:tc>
          <w:tcPr>
            <w:vAlign w:val="center"/>
          </w:tcPr>
          <w:p w:rsidR="00000000" w:rsidDel="00000000" w:rsidP="00000000" w:rsidRDefault="00000000" w:rsidRPr="00000000" w14:paraId="0000029E">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9F">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A0">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A1">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Is curious about people and shows interest in stories about themselves and their family</w:t>
            </w:r>
          </w:p>
        </w:tc>
        <w:tc>
          <w:tcPr>
            <w:vAlign w:val="center"/>
          </w:tcPr>
          <w:p w:rsidR="00000000" w:rsidDel="00000000" w:rsidP="00000000" w:rsidRDefault="00000000" w:rsidRPr="00000000" w14:paraId="000002A2">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A3">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A4">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A5">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Enjoys pictures and stories about themselves and their family</w:t>
            </w:r>
          </w:p>
        </w:tc>
        <w:tc>
          <w:tcPr>
            <w:vAlign w:val="center"/>
          </w:tcPr>
          <w:p w:rsidR="00000000" w:rsidDel="00000000" w:rsidP="00000000" w:rsidRDefault="00000000" w:rsidRPr="00000000" w14:paraId="000002A6">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A7">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A8">
            <w:pPr>
              <w:jc w:val="center"/>
              <w:rPr>
                <w:rFonts w:ascii="Calibri" w:cs="Calibri" w:eastAsia="Calibri" w:hAnsi="Calibri"/>
                <w:b w:val="1"/>
                <w:sz w:val="18"/>
                <w:szCs w:val="18"/>
              </w:rPr>
            </w:pPr>
            <w:r w:rsidDel="00000000" w:rsidR="00000000" w:rsidRPr="00000000">
              <w:rPr>
                <w:rtl w:val="0"/>
              </w:rPr>
            </w:r>
          </w:p>
        </w:tc>
      </w:tr>
      <w:tr>
        <w:trPr>
          <w:trHeight w:val="432" w:hRule="atLeast"/>
        </w:trPr>
        <w:tc>
          <w:tcPr>
            <w:gridSpan w:val="4"/>
            <w:vAlign w:val="center"/>
          </w:tcPr>
          <w:p w:rsidR="00000000" w:rsidDel="00000000" w:rsidP="00000000" w:rsidRDefault="00000000" w:rsidRPr="00000000" w14:paraId="000002A9">
            <w:pP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Arabic Teacher                                                                                                                                                          </w:t>
            </w:r>
            <w:r w:rsidDel="00000000" w:rsidR="00000000" w:rsidRPr="00000000">
              <w:rPr>
                <w:rtl w:val="0"/>
              </w:rPr>
            </w:r>
          </w:p>
        </w:tc>
      </w:tr>
    </w:tbl>
    <w:p w:rsidR="00000000" w:rsidDel="00000000" w:rsidP="00000000" w:rsidRDefault="00000000" w:rsidRPr="00000000" w14:paraId="000002AD">
      <w:pPr>
        <w:spacing w:after="160" w:lineRule="auto"/>
        <w:rPr>
          <w:rFonts w:ascii="Calibri" w:cs="Calibri" w:eastAsia="Calibri" w:hAnsi="Calibri"/>
          <w:b w:val="1"/>
          <w:color w:val="ffffff"/>
          <w:sz w:val="18"/>
          <w:szCs w:val="18"/>
        </w:rPr>
      </w:pPr>
      <w:r w:rsidDel="00000000" w:rsidR="00000000" w:rsidRPr="00000000">
        <w:rPr>
          <w:rtl w:val="0"/>
        </w:rPr>
      </w:r>
    </w:p>
    <w:p w:rsidR="00000000" w:rsidDel="00000000" w:rsidP="00000000" w:rsidRDefault="00000000" w:rsidRPr="00000000" w14:paraId="000002AE">
      <w:pPr>
        <w:spacing w:after="160" w:lineRule="auto"/>
        <w:rPr>
          <w:rFonts w:ascii="Calibri" w:cs="Calibri" w:eastAsia="Calibri" w:hAnsi="Calibri"/>
          <w:b w:val="1"/>
          <w:color w:val="ffffff"/>
          <w:sz w:val="18"/>
          <w:szCs w:val="18"/>
        </w:rPr>
      </w:pPr>
      <w:r w:rsidDel="00000000" w:rsidR="00000000" w:rsidRPr="00000000">
        <w:rPr>
          <w:rtl w:val="0"/>
        </w:rPr>
      </w:r>
    </w:p>
    <w:p w:rsidR="00000000" w:rsidDel="00000000" w:rsidP="00000000" w:rsidRDefault="00000000" w:rsidRPr="00000000" w14:paraId="000002AF">
      <w:pPr>
        <w:rPr>
          <w:rFonts w:ascii="Calibri" w:cs="Calibri" w:eastAsia="Calibri" w:hAnsi="Calibri"/>
          <w:b w:val="1"/>
          <w:sz w:val="18"/>
          <w:szCs w:val="18"/>
        </w:rPr>
      </w:pPr>
      <w:r w:rsidDel="00000000" w:rsidR="00000000" w:rsidRPr="00000000">
        <w:rPr>
          <w:rtl w:val="0"/>
        </w:rPr>
      </w:r>
    </w:p>
    <w:tbl>
      <w:tblPr>
        <w:tblStyle w:val="Table10"/>
        <w:tblW w:w="92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74"/>
        <w:gridCol w:w="966"/>
        <w:gridCol w:w="899"/>
        <w:gridCol w:w="927"/>
        <w:tblGridChange w:id="0">
          <w:tblGrid>
            <w:gridCol w:w="6474"/>
            <w:gridCol w:w="966"/>
            <w:gridCol w:w="899"/>
            <w:gridCol w:w="927"/>
          </w:tblGrid>
        </w:tblGridChange>
      </w:tblGrid>
      <w:tr>
        <w:trPr>
          <w:trHeight w:val="432" w:hRule="atLeast"/>
        </w:trPr>
        <w:tc>
          <w:tcPr>
            <w:gridSpan w:val="4"/>
            <w:shd w:fill="bfbfbf" w:val="clear"/>
            <w:vAlign w:val="center"/>
          </w:tcPr>
          <w:p w:rsidR="00000000" w:rsidDel="00000000" w:rsidP="00000000" w:rsidRDefault="00000000" w:rsidRPr="00000000" w14:paraId="000002B0">
            <w:pPr>
              <w:jc w:val="center"/>
              <w:rPr>
                <w:rFonts w:ascii="Calibri" w:cs="Calibri" w:eastAsia="Calibri" w:hAnsi="Calibri"/>
                <w:b w:val="1"/>
                <w:color w:val="ffffff"/>
                <w:sz w:val="18"/>
                <w:szCs w:val="18"/>
              </w:rPr>
            </w:pPr>
            <w:bookmarkStart w:colFirst="0" w:colLast="0" w:name="_heading=h.1fob9te" w:id="2"/>
            <w:bookmarkEnd w:id="2"/>
            <w:r w:rsidDel="00000000" w:rsidR="00000000" w:rsidRPr="00000000">
              <w:rPr>
                <w:rFonts w:ascii="Calibri" w:cs="Calibri" w:eastAsia="Calibri" w:hAnsi="Calibri"/>
                <w:b w:val="1"/>
                <w:rtl w:val="0"/>
              </w:rPr>
              <w:t xml:space="preserve">SPEECH THERAPY</w:t>
            </w:r>
            <w:r w:rsidDel="00000000" w:rsidR="00000000" w:rsidRPr="00000000">
              <w:rPr>
                <w:rtl w:val="0"/>
              </w:rPr>
            </w:r>
          </w:p>
        </w:tc>
      </w:tr>
      <w:tr>
        <w:trPr>
          <w:trHeight w:val="432" w:hRule="atLeast"/>
        </w:trPr>
        <w:tc>
          <w:tcPr>
            <w:vAlign w:val="center"/>
          </w:tcPr>
          <w:p w:rsidR="00000000" w:rsidDel="00000000" w:rsidP="00000000" w:rsidRDefault="00000000" w:rsidRPr="00000000" w14:paraId="000002B4">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B5">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Emerging</w:t>
            </w:r>
          </w:p>
        </w:tc>
        <w:tc>
          <w:tcPr>
            <w:vAlign w:val="center"/>
          </w:tcPr>
          <w:p w:rsidR="00000000" w:rsidDel="00000000" w:rsidP="00000000" w:rsidRDefault="00000000" w:rsidRPr="00000000" w14:paraId="000002B6">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Expected</w:t>
            </w:r>
          </w:p>
        </w:tc>
        <w:tc>
          <w:tcPr>
            <w:vAlign w:val="center"/>
          </w:tcPr>
          <w:p w:rsidR="00000000" w:rsidDel="00000000" w:rsidP="00000000" w:rsidRDefault="00000000" w:rsidRPr="00000000" w14:paraId="000002B7">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Exceeded</w:t>
            </w:r>
          </w:p>
        </w:tc>
      </w:tr>
      <w:tr>
        <w:trPr>
          <w:trHeight w:val="432" w:hRule="atLeast"/>
        </w:trPr>
        <w:tc>
          <w:tcPr>
            <w:vAlign w:val="center"/>
          </w:tcPr>
          <w:p w:rsidR="00000000" w:rsidDel="00000000" w:rsidP="00000000" w:rsidRDefault="00000000" w:rsidRPr="00000000" w14:paraId="000002B8">
            <w:pP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B9">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BA">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BB">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BC">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BD">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BE">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BF">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C0">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C1">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C2">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C3">
            <w:pPr>
              <w:jc w:val="center"/>
              <w:rPr>
                <w:rFonts w:ascii="Calibri" w:cs="Calibri" w:eastAsia="Calibri" w:hAnsi="Calibri"/>
                <w:b w:val="1"/>
                <w:sz w:val="18"/>
                <w:szCs w:val="18"/>
              </w:rPr>
            </w:pPr>
            <w:r w:rsidDel="00000000" w:rsidR="00000000" w:rsidRPr="00000000">
              <w:rPr>
                <w:rtl w:val="0"/>
              </w:rPr>
            </w:r>
          </w:p>
        </w:tc>
      </w:tr>
      <w:tr>
        <w:trPr>
          <w:trHeight w:val="432" w:hRule="atLeast"/>
        </w:trPr>
        <w:tc>
          <w:tcPr>
            <w:gridSpan w:val="4"/>
            <w:vAlign w:val="center"/>
          </w:tcPr>
          <w:p w:rsidR="00000000" w:rsidDel="00000000" w:rsidP="00000000" w:rsidRDefault="00000000" w:rsidRPr="00000000" w14:paraId="000002C4">
            <w:pP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Speech Therapist                                                                                                                                                              </w:t>
            </w:r>
            <w:r w:rsidDel="00000000" w:rsidR="00000000" w:rsidRPr="00000000">
              <w:rPr>
                <w:rtl w:val="0"/>
              </w:rPr>
            </w:r>
          </w:p>
        </w:tc>
      </w:tr>
    </w:tbl>
    <w:p w:rsidR="00000000" w:rsidDel="00000000" w:rsidP="00000000" w:rsidRDefault="00000000" w:rsidRPr="00000000" w14:paraId="000002C8">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2C9">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2CA">
      <w:pPr>
        <w:rPr>
          <w:rFonts w:ascii="Calibri" w:cs="Calibri" w:eastAsia="Calibri" w:hAnsi="Calibri"/>
          <w:b w:val="1"/>
          <w:sz w:val="18"/>
          <w:szCs w:val="18"/>
        </w:rPr>
      </w:pPr>
      <w:r w:rsidDel="00000000" w:rsidR="00000000" w:rsidRPr="00000000">
        <w:rPr>
          <w:rtl w:val="0"/>
        </w:rPr>
      </w:r>
    </w:p>
    <w:tbl>
      <w:tblPr>
        <w:tblStyle w:val="Table11"/>
        <w:tblW w:w="92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74"/>
        <w:gridCol w:w="966"/>
        <w:gridCol w:w="899"/>
        <w:gridCol w:w="927"/>
        <w:tblGridChange w:id="0">
          <w:tblGrid>
            <w:gridCol w:w="6474"/>
            <w:gridCol w:w="966"/>
            <w:gridCol w:w="899"/>
            <w:gridCol w:w="927"/>
          </w:tblGrid>
        </w:tblGridChange>
      </w:tblGrid>
      <w:tr>
        <w:trPr>
          <w:trHeight w:val="432" w:hRule="atLeast"/>
        </w:trPr>
        <w:tc>
          <w:tcPr>
            <w:gridSpan w:val="4"/>
            <w:shd w:fill="bfbfbf" w:val="clear"/>
            <w:vAlign w:val="center"/>
          </w:tcPr>
          <w:p w:rsidR="00000000" w:rsidDel="00000000" w:rsidP="00000000" w:rsidRDefault="00000000" w:rsidRPr="00000000" w14:paraId="000002CB">
            <w:pPr>
              <w:jc w:val="center"/>
              <w:rPr>
                <w:rFonts w:ascii="Calibri" w:cs="Calibri" w:eastAsia="Calibri" w:hAnsi="Calibri"/>
                <w:b w:val="1"/>
                <w:color w:val="ffffff"/>
                <w:sz w:val="18"/>
                <w:szCs w:val="18"/>
              </w:rPr>
            </w:pPr>
            <w:r w:rsidDel="00000000" w:rsidR="00000000" w:rsidRPr="00000000">
              <w:rPr>
                <w:rFonts w:ascii="Calibri" w:cs="Calibri" w:eastAsia="Calibri" w:hAnsi="Calibri"/>
                <w:b w:val="1"/>
                <w:rtl w:val="0"/>
              </w:rPr>
              <w:t xml:space="preserve">OCCUPATIONAL THERAPY</w:t>
            </w:r>
            <w:r w:rsidDel="00000000" w:rsidR="00000000" w:rsidRPr="00000000">
              <w:rPr>
                <w:rtl w:val="0"/>
              </w:rPr>
            </w:r>
          </w:p>
        </w:tc>
      </w:tr>
      <w:tr>
        <w:trPr>
          <w:trHeight w:val="432" w:hRule="atLeast"/>
        </w:trPr>
        <w:tc>
          <w:tcPr>
            <w:vAlign w:val="center"/>
          </w:tcPr>
          <w:p w:rsidR="00000000" w:rsidDel="00000000" w:rsidP="00000000" w:rsidRDefault="00000000" w:rsidRPr="00000000" w14:paraId="000002CF">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D0">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Emerging</w:t>
            </w:r>
          </w:p>
        </w:tc>
        <w:tc>
          <w:tcPr>
            <w:vAlign w:val="center"/>
          </w:tcPr>
          <w:p w:rsidR="00000000" w:rsidDel="00000000" w:rsidP="00000000" w:rsidRDefault="00000000" w:rsidRPr="00000000" w14:paraId="000002D1">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Expected</w:t>
            </w:r>
          </w:p>
        </w:tc>
        <w:tc>
          <w:tcPr>
            <w:vAlign w:val="center"/>
          </w:tcPr>
          <w:p w:rsidR="00000000" w:rsidDel="00000000" w:rsidP="00000000" w:rsidRDefault="00000000" w:rsidRPr="00000000" w14:paraId="000002D2">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Exceeded</w:t>
            </w:r>
          </w:p>
        </w:tc>
      </w:tr>
      <w:tr>
        <w:trPr>
          <w:trHeight w:val="432" w:hRule="atLeast"/>
        </w:trPr>
        <w:tc>
          <w:tcPr>
            <w:vAlign w:val="center"/>
          </w:tcPr>
          <w:p w:rsidR="00000000" w:rsidDel="00000000" w:rsidP="00000000" w:rsidRDefault="00000000" w:rsidRPr="00000000" w14:paraId="000002D3">
            <w:pP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D4">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D5">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D6">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D7">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D8">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D9">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DA">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DB">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DC">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DD">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DE">
            <w:pPr>
              <w:jc w:val="center"/>
              <w:rPr>
                <w:rFonts w:ascii="Calibri" w:cs="Calibri" w:eastAsia="Calibri" w:hAnsi="Calibri"/>
                <w:b w:val="1"/>
                <w:sz w:val="18"/>
                <w:szCs w:val="18"/>
              </w:rPr>
            </w:pPr>
            <w:r w:rsidDel="00000000" w:rsidR="00000000" w:rsidRPr="00000000">
              <w:rPr>
                <w:rtl w:val="0"/>
              </w:rPr>
            </w:r>
          </w:p>
        </w:tc>
      </w:tr>
      <w:tr>
        <w:trPr>
          <w:trHeight w:val="432" w:hRule="atLeast"/>
        </w:trPr>
        <w:tc>
          <w:tcPr>
            <w:gridSpan w:val="4"/>
            <w:vAlign w:val="center"/>
          </w:tcPr>
          <w:p w:rsidR="00000000" w:rsidDel="00000000" w:rsidP="00000000" w:rsidRDefault="00000000" w:rsidRPr="00000000" w14:paraId="000002DF">
            <w:pP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Occupational Therapist                                                                                                                                              </w:t>
            </w:r>
            <w:r w:rsidDel="00000000" w:rsidR="00000000" w:rsidRPr="00000000">
              <w:rPr>
                <w:rtl w:val="0"/>
              </w:rPr>
            </w:r>
          </w:p>
        </w:tc>
      </w:tr>
    </w:tbl>
    <w:p w:rsidR="00000000" w:rsidDel="00000000" w:rsidP="00000000" w:rsidRDefault="00000000" w:rsidRPr="00000000" w14:paraId="000002E3">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2E4">
      <w:pPr>
        <w:rPr>
          <w:rFonts w:ascii="Calibri" w:cs="Calibri" w:eastAsia="Calibri" w:hAnsi="Calibri"/>
          <w:b w:val="1"/>
          <w:sz w:val="18"/>
          <w:szCs w:val="18"/>
        </w:rPr>
      </w:pPr>
      <w:r w:rsidDel="00000000" w:rsidR="00000000" w:rsidRPr="00000000">
        <w:rPr>
          <w:rtl w:val="0"/>
        </w:rPr>
      </w:r>
    </w:p>
    <w:tbl>
      <w:tblPr>
        <w:tblStyle w:val="Table12"/>
        <w:tblW w:w="926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66"/>
        <w:gridCol w:w="917"/>
        <w:gridCol w:w="956"/>
        <w:gridCol w:w="927"/>
        <w:tblGridChange w:id="0">
          <w:tblGrid>
            <w:gridCol w:w="6466"/>
            <w:gridCol w:w="917"/>
            <w:gridCol w:w="956"/>
            <w:gridCol w:w="927"/>
          </w:tblGrid>
        </w:tblGridChange>
      </w:tblGrid>
      <w:tr>
        <w:trPr>
          <w:trHeight w:val="432" w:hRule="atLeast"/>
        </w:trPr>
        <w:tc>
          <w:tcPr>
            <w:gridSpan w:val="4"/>
            <w:shd w:fill="bfbfbf" w:val="clear"/>
            <w:vAlign w:val="center"/>
          </w:tcPr>
          <w:p w:rsidR="00000000" w:rsidDel="00000000" w:rsidP="00000000" w:rsidRDefault="00000000" w:rsidRPr="00000000" w14:paraId="000002E5">
            <w:pPr>
              <w:jc w:val="center"/>
              <w:rPr>
                <w:rFonts w:ascii="Calibri" w:cs="Calibri" w:eastAsia="Calibri" w:hAnsi="Calibri"/>
                <w:b w:val="1"/>
                <w:color w:val="ffffff"/>
                <w:sz w:val="18"/>
                <w:szCs w:val="18"/>
              </w:rPr>
            </w:pPr>
            <w:r w:rsidDel="00000000" w:rsidR="00000000" w:rsidRPr="00000000">
              <w:rPr>
                <w:rFonts w:ascii="Calibri" w:cs="Calibri" w:eastAsia="Calibri" w:hAnsi="Calibri"/>
                <w:b w:val="1"/>
                <w:rtl w:val="0"/>
              </w:rPr>
              <w:t xml:space="preserve">BEHAVIOUR THERAPY</w:t>
            </w:r>
            <w:r w:rsidDel="00000000" w:rsidR="00000000" w:rsidRPr="00000000">
              <w:rPr>
                <w:rtl w:val="0"/>
              </w:rPr>
            </w:r>
          </w:p>
        </w:tc>
      </w:tr>
      <w:tr>
        <w:trPr>
          <w:trHeight w:val="432" w:hRule="atLeast"/>
        </w:trPr>
        <w:tc>
          <w:tcPr>
            <w:vAlign w:val="center"/>
          </w:tcPr>
          <w:p w:rsidR="00000000" w:rsidDel="00000000" w:rsidP="00000000" w:rsidRDefault="00000000" w:rsidRPr="00000000" w14:paraId="000002E9">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EA">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Emerging</w:t>
            </w:r>
          </w:p>
        </w:tc>
        <w:tc>
          <w:tcPr>
            <w:vAlign w:val="center"/>
          </w:tcPr>
          <w:p w:rsidR="00000000" w:rsidDel="00000000" w:rsidP="00000000" w:rsidRDefault="00000000" w:rsidRPr="00000000" w14:paraId="000002EB">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Expected</w:t>
            </w:r>
          </w:p>
        </w:tc>
        <w:tc>
          <w:tcPr>
            <w:vAlign w:val="center"/>
          </w:tcPr>
          <w:p w:rsidR="00000000" w:rsidDel="00000000" w:rsidP="00000000" w:rsidRDefault="00000000" w:rsidRPr="00000000" w14:paraId="000002EC">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Exceeded</w:t>
            </w:r>
          </w:p>
        </w:tc>
      </w:tr>
      <w:tr>
        <w:trPr>
          <w:trHeight w:val="432" w:hRule="atLeast"/>
        </w:trPr>
        <w:tc>
          <w:tcPr>
            <w:vAlign w:val="center"/>
          </w:tcPr>
          <w:p w:rsidR="00000000" w:rsidDel="00000000" w:rsidP="00000000" w:rsidRDefault="00000000" w:rsidRPr="00000000" w14:paraId="000002ED">
            <w:pP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EE">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EF">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F0">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F1">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F2">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F3">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F4">
            <w:pPr>
              <w:jc w:val="center"/>
              <w:rPr>
                <w:rFonts w:ascii="Calibri" w:cs="Calibri" w:eastAsia="Calibri" w:hAnsi="Calibri"/>
                <w:b w:val="1"/>
                <w:sz w:val="18"/>
                <w:szCs w:val="18"/>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F5">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F6">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F7">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2F8">
            <w:pPr>
              <w:jc w:val="center"/>
              <w:rPr>
                <w:rFonts w:ascii="Calibri" w:cs="Calibri" w:eastAsia="Calibri" w:hAnsi="Calibri"/>
                <w:b w:val="1"/>
                <w:sz w:val="18"/>
                <w:szCs w:val="18"/>
              </w:rPr>
            </w:pPr>
            <w:r w:rsidDel="00000000" w:rsidR="00000000" w:rsidRPr="00000000">
              <w:rPr>
                <w:rtl w:val="0"/>
              </w:rPr>
            </w:r>
          </w:p>
        </w:tc>
      </w:tr>
      <w:tr>
        <w:trPr>
          <w:trHeight w:val="432" w:hRule="atLeast"/>
        </w:trPr>
        <w:tc>
          <w:tcPr>
            <w:gridSpan w:val="4"/>
            <w:vAlign w:val="center"/>
          </w:tcPr>
          <w:p w:rsidR="00000000" w:rsidDel="00000000" w:rsidP="00000000" w:rsidRDefault="00000000" w:rsidRPr="00000000" w14:paraId="000002F9">
            <w:pP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Behaviour Therapist                                                                                                                                                     </w:t>
            </w:r>
            <w:r w:rsidDel="00000000" w:rsidR="00000000" w:rsidRPr="00000000">
              <w:rPr>
                <w:rtl w:val="0"/>
              </w:rPr>
            </w:r>
          </w:p>
        </w:tc>
      </w:tr>
    </w:tbl>
    <w:p w:rsidR="00000000" w:rsidDel="00000000" w:rsidP="00000000" w:rsidRDefault="00000000" w:rsidRPr="00000000" w14:paraId="000002FD">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2FE">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2FF">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00">
      <w:pPr>
        <w:rPr>
          <w:rFonts w:ascii="Calibri" w:cs="Calibri" w:eastAsia="Calibri" w:hAnsi="Calibri"/>
          <w:sz w:val="18"/>
          <w:szCs w:val="18"/>
        </w:rPr>
      </w:pPr>
      <w:r w:rsidDel="00000000" w:rsidR="00000000" w:rsidRPr="00000000">
        <w:rPr>
          <w:rtl w:val="0"/>
        </w:rPr>
      </w:r>
    </w:p>
    <w:sectPr>
      <w:headerReference r:id="rId7" w:type="default"/>
      <w:pgSz w:h="16820" w:w="11900" w:orient="portrait"/>
      <w:pgMar w:bottom="994" w:top="158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1676400</wp:posOffset>
              </wp:positionH>
              <wp:positionV relativeFrom="paragraph">
                <wp:posOffset>-68579</wp:posOffset>
              </wp:positionV>
              <wp:extent cx="2370455" cy="571500"/>
              <wp:effectExtent b="0" l="0" r="0" t="0"/>
              <wp:wrapSquare wrapText="bothSides" distB="45720" distT="45720" distL="114300" distR="114300"/>
              <wp:docPr id="218" name=""/>
              <a:graphic>
                <a:graphicData uri="http://schemas.microsoft.com/office/word/2010/wordprocessingShape">
                  <wps:wsp>
                    <wps:cNvSpPr/>
                    <wps:cNvPr id="2" name="Shape 2"/>
                    <wps:spPr>
                      <a:xfrm>
                        <a:off x="4165535" y="3499013"/>
                        <a:ext cx="2360930" cy="561975"/>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0"/>
                              <w:smallCaps w:val="0"/>
                              <w:strike w:val="0"/>
                              <w:color w:val="000000"/>
                              <w:sz w:val="20"/>
                              <w:vertAlign w:val="baseline"/>
                            </w:rPr>
                            <w:t xml:space="preserve">STUDENT PROGRESS REPORT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Academic Year 2019/20</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January 16, 2020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1676400</wp:posOffset>
              </wp:positionH>
              <wp:positionV relativeFrom="paragraph">
                <wp:posOffset>-68579</wp:posOffset>
              </wp:positionV>
              <wp:extent cx="2370455" cy="571500"/>
              <wp:effectExtent b="0" l="0" r="0" t="0"/>
              <wp:wrapSquare wrapText="bothSides" distB="45720" distT="45720" distL="114300" distR="114300"/>
              <wp:docPr id="218"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370455" cy="5715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B0E54"/>
    <w:pPr>
      <w:tabs>
        <w:tab w:val="center" w:pos="4320"/>
        <w:tab w:val="right" w:pos="8640"/>
      </w:tabs>
    </w:pPr>
  </w:style>
  <w:style w:type="character" w:styleId="HeaderChar" w:customStyle="1">
    <w:name w:val="Header Char"/>
    <w:basedOn w:val="DefaultParagraphFont"/>
    <w:link w:val="Header"/>
    <w:uiPriority w:val="99"/>
    <w:rsid w:val="006B0E54"/>
  </w:style>
  <w:style w:type="paragraph" w:styleId="Footer">
    <w:name w:val="footer"/>
    <w:basedOn w:val="Normal"/>
    <w:link w:val="FooterChar"/>
    <w:uiPriority w:val="99"/>
    <w:unhideWhenUsed w:val="1"/>
    <w:rsid w:val="006B0E54"/>
    <w:pPr>
      <w:tabs>
        <w:tab w:val="center" w:pos="4320"/>
        <w:tab w:val="right" w:pos="8640"/>
      </w:tabs>
    </w:pPr>
  </w:style>
  <w:style w:type="character" w:styleId="FooterChar" w:customStyle="1">
    <w:name w:val="Footer Char"/>
    <w:basedOn w:val="DefaultParagraphFont"/>
    <w:link w:val="Footer"/>
    <w:uiPriority w:val="99"/>
    <w:rsid w:val="006B0E54"/>
  </w:style>
  <w:style w:type="paragraph" w:styleId="BalloonText">
    <w:name w:val="Balloon Text"/>
    <w:basedOn w:val="Normal"/>
    <w:link w:val="BalloonTextChar"/>
    <w:uiPriority w:val="99"/>
    <w:semiHidden w:val="1"/>
    <w:unhideWhenUsed w:val="1"/>
    <w:rsid w:val="006B0E54"/>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6B0E54"/>
    <w:rPr>
      <w:rFonts w:ascii="Lucida Grande" w:hAnsi="Lucida Grande"/>
      <w:sz w:val="18"/>
      <w:szCs w:val="18"/>
    </w:rPr>
  </w:style>
  <w:style w:type="table" w:styleId="TableGrid">
    <w:name w:val="Table Grid"/>
    <w:basedOn w:val="TableNormal"/>
    <w:uiPriority w:val="39"/>
    <w:rsid w:val="00FB4595"/>
    <w:rPr>
      <w:rFonts w:eastAsiaTheme="minorHAnsi"/>
      <w:sz w:val="22"/>
      <w:szCs w:val="22"/>
      <w:lang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FB4595"/>
    <w:rPr>
      <w:rFonts w:ascii="Times New Roman" w:cs="Times New Roman" w:eastAsia="MS Mincho"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113.0" w:type="dxa"/>
        <w:right w:w="115.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style>
  <w:style w:type="table" w:styleId="Table4">
    <w:basedOn w:val="TableNormal"/>
    <w:rPr>
      <w:sz w:val="22"/>
      <w:szCs w:val="22"/>
    </w:rPr>
    <w:tblPr>
      <w:tblStyleRowBandSize w:val="1"/>
      <w:tblStyleColBandSize w:val="1"/>
      <w:tblCellMar>
        <w:top w:w="0.0" w:type="dxa"/>
        <w:left w:w="108.0" w:type="dxa"/>
        <w:bottom w:w="0.0" w:type="dxa"/>
        <w:right w:w="108.0" w:type="dxa"/>
      </w:tblCellMar>
    </w:tblPr>
  </w:style>
  <w:style w:type="table" w:styleId="Table5">
    <w:basedOn w:val="TableNormal"/>
    <w:rPr>
      <w:sz w:val="22"/>
      <w:szCs w:val="22"/>
    </w:rPr>
    <w:tblPr>
      <w:tblStyleRowBandSize w:val="1"/>
      <w:tblStyleColBandSize w:val="1"/>
      <w:tblCellMar>
        <w:top w:w="0.0" w:type="dxa"/>
        <w:left w:w="108.0" w:type="dxa"/>
        <w:bottom w:w="0.0" w:type="dxa"/>
        <w:right w:w="108.0" w:type="dxa"/>
      </w:tblCellMar>
    </w:tblPr>
  </w:style>
  <w:style w:type="table" w:styleId="Table6">
    <w:basedOn w:val="TableNormal"/>
    <w:rPr>
      <w:sz w:val="22"/>
      <w:szCs w:val="22"/>
    </w:rPr>
    <w:tblPr>
      <w:tblStyleRowBandSize w:val="1"/>
      <w:tblStyleColBandSize w:val="1"/>
      <w:tblCellMar>
        <w:top w:w="0.0" w:type="dxa"/>
        <w:left w:w="108.0" w:type="dxa"/>
        <w:bottom w:w="0.0" w:type="dxa"/>
        <w:right w:w="108.0" w:type="dxa"/>
      </w:tblCellMar>
    </w:tblPr>
  </w:style>
  <w:style w:type="table" w:styleId="Table7">
    <w:basedOn w:val="TableNormal"/>
    <w:rPr>
      <w:sz w:val="22"/>
      <w:szCs w:val="22"/>
    </w:rPr>
    <w:tblPr>
      <w:tblStyleRowBandSize w:val="1"/>
      <w:tblStyleColBandSize w:val="1"/>
      <w:tblCellMar>
        <w:top w:w="0.0" w:type="dxa"/>
        <w:left w:w="108.0" w:type="dxa"/>
        <w:bottom w:w="0.0" w:type="dxa"/>
        <w:right w:w="108.0" w:type="dxa"/>
      </w:tblCellMar>
    </w:tblPr>
  </w:style>
  <w:style w:type="table" w:styleId="Table8">
    <w:basedOn w:val="TableNormal"/>
    <w:rPr>
      <w:sz w:val="22"/>
      <w:szCs w:val="22"/>
    </w:rPr>
    <w:tblPr>
      <w:tblStyleRowBandSize w:val="1"/>
      <w:tblStyleColBandSize w:val="1"/>
      <w:tblCellMar>
        <w:top w:w="0.0" w:type="dxa"/>
        <w:left w:w="108.0" w:type="dxa"/>
        <w:bottom w:w="0.0" w:type="dxa"/>
        <w:right w:w="108.0" w:type="dxa"/>
      </w:tblCellMar>
    </w:tblPr>
  </w:style>
  <w:style w:type="table" w:styleId="Table9">
    <w:basedOn w:val="TableNormal"/>
    <w:rPr>
      <w:sz w:val="22"/>
      <w:szCs w:val="22"/>
    </w:rPr>
    <w:tblPr>
      <w:tblStyleRowBandSize w:val="1"/>
      <w:tblStyleColBandSize w:val="1"/>
      <w:tblCellMar>
        <w:top w:w="0.0" w:type="dxa"/>
        <w:left w:w="108.0" w:type="dxa"/>
        <w:bottom w:w="0.0" w:type="dxa"/>
        <w:right w:w="108.0" w:type="dxa"/>
      </w:tblCellMar>
    </w:tblPr>
  </w:style>
  <w:style w:type="table" w:styleId="Table10">
    <w:basedOn w:val="TableNormal"/>
    <w:rPr>
      <w:sz w:val="22"/>
      <w:szCs w:val="22"/>
    </w:rPr>
    <w:tblPr>
      <w:tblStyleRowBandSize w:val="1"/>
      <w:tblStyleColBandSize w:val="1"/>
      <w:tblCellMar>
        <w:top w:w="0.0" w:type="dxa"/>
        <w:left w:w="108.0" w:type="dxa"/>
        <w:bottom w:w="0.0" w:type="dxa"/>
        <w:right w:w="108.0" w:type="dxa"/>
      </w:tblCellMar>
    </w:tblPr>
  </w:style>
  <w:style w:type="table" w:styleId="Table11">
    <w:basedOn w:val="TableNormal"/>
    <w:rPr>
      <w:sz w:val="22"/>
      <w:szCs w:val="22"/>
    </w:rPr>
    <w:tblPr>
      <w:tblStyleRowBandSize w:val="1"/>
      <w:tblStyleColBandSize w:val="1"/>
      <w:tblCellMar>
        <w:top w:w="0.0" w:type="dxa"/>
        <w:left w:w="108.0" w:type="dxa"/>
        <w:bottom w:w="0.0" w:type="dxa"/>
        <w:right w:w="108.0" w:type="dxa"/>
      </w:tblCellMar>
    </w:tblPr>
  </w:style>
  <w:style w:type="table" w:styleId="Table12">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wGJbqtNLsQW8DJlEhJEQLRiqpg==">AMUW2mWlax0yd0+HdbuRcjrEe627nSKSvHZzxltGg8tZg5j9YitaITUNJTIRzPRvo2Aas7TzOIyFYECFDRvzWRhvKEqP7HRhOFgpwynS4GFA+tCDzfHE+rTw8rFOv0Pmk0YRJsaZeBxAZXVJ9dge647hTX3je+sZJg==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2020-01-08T09:14:00Z</dcterms:created>
  <dc:creator>iMac Al</dc:creator>
</cp:coreProperties>
</file>