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6DBD" w14:textId="20A17F71" w:rsidR="00A17344" w:rsidRPr="00A17344" w:rsidRDefault="00A17344" w:rsidP="00D02CE8">
      <w:pPr>
        <w:jc w:val="center"/>
        <w:rPr>
          <w:b/>
          <w:bCs/>
          <w:color w:val="0D0D0D" w:themeColor="text1" w:themeTint="F2"/>
          <w:sz w:val="28"/>
          <w:szCs w:val="28"/>
          <w:lang w:val="en-US"/>
        </w:rPr>
      </w:pPr>
      <w:r w:rsidRPr="00A17344">
        <w:rPr>
          <w:b/>
          <w:bCs/>
          <w:color w:val="0D0D0D" w:themeColor="text1" w:themeTint="F2"/>
          <w:sz w:val="28"/>
          <w:szCs w:val="28"/>
          <w:lang w:val="en-US"/>
        </w:rPr>
        <w:t>HOME LEARNING PACK TERM 5 WEEK 1</w:t>
      </w:r>
    </w:p>
    <w:p w14:paraId="3601CC16" w14:textId="4DAF0CF3" w:rsidR="00A17344" w:rsidRDefault="00A17344" w:rsidP="00A17344">
      <w:pPr>
        <w:jc w:val="center"/>
        <w:rPr>
          <w:lang w:val="en-US"/>
        </w:rPr>
      </w:pPr>
      <w:r>
        <w:rPr>
          <w:lang w:val="en-US"/>
        </w:rPr>
        <w:t>THEME – COMMUNITY HELPERS</w:t>
      </w:r>
      <w:r w:rsidR="00AF4B66">
        <w:rPr>
          <w:lang w:val="en-US"/>
        </w:rPr>
        <w:br/>
      </w:r>
    </w:p>
    <w:p w14:paraId="23953A19" w14:textId="503C0D71" w:rsidR="0049568D" w:rsidRPr="0049568D" w:rsidRDefault="0049568D" w:rsidP="00A17344">
      <w:pPr>
        <w:rPr>
          <w:b/>
          <w:bCs/>
          <w:color w:val="538135" w:themeColor="accent6" w:themeShade="BF"/>
          <w:sz w:val="28"/>
          <w:szCs w:val="28"/>
          <w:u w:val="single"/>
          <w:lang w:val="en-US"/>
        </w:rPr>
      </w:pPr>
      <w:r>
        <w:rPr>
          <w:b/>
          <w:bCs/>
          <w:color w:val="538135" w:themeColor="accent6" w:themeShade="BF"/>
          <w:sz w:val="28"/>
          <w:szCs w:val="28"/>
          <w:u w:val="single"/>
          <w:lang w:val="en-US"/>
        </w:rPr>
        <w:t>STEAM</w:t>
      </w:r>
    </w:p>
    <w:p w14:paraId="596B4537" w14:textId="43FEDDF1" w:rsidR="00A17344" w:rsidRPr="00A17344" w:rsidRDefault="00A17344" w:rsidP="00A17344">
      <w:pPr>
        <w:rPr>
          <w:b/>
          <w:bCs/>
          <w:color w:val="C00000"/>
          <w:lang w:val="en-US"/>
        </w:rPr>
      </w:pPr>
      <w:r w:rsidRPr="00A17344">
        <w:rPr>
          <w:b/>
          <w:bCs/>
          <w:color w:val="C00000"/>
          <w:lang w:val="en-US"/>
        </w:rPr>
        <w:t>TOPIC</w:t>
      </w:r>
    </w:p>
    <w:p w14:paraId="7AF42C3E" w14:textId="77777777" w:rsidR="00783A12" w:rsidRDefault="00783A12" w:rsidP="00A17344">
      <w:pPr>
        <w:rPr>
          <w:lang w:val="en-US"/>
        </w:rPr>
      </w:pPr>
    </w:p>
    <w:p w14:paraId="5D8E70E4" w14:textId="0273054F" w:rsidR="00A17344" w:rsidRDefault="00A17344" w:rsidP="00A17344">
      <w:pPr>
        <w:rPr>
          <w:lang w:val="en-US"/>
        </w:rPr>
      </w:pPr>
      <w:r>
        <w:rPr>
          <w:lang w:val="en-US"/>
        </w:rPr>
        <w:t xml:space="preserve">This week your child will learn about </w:t>
      </w:r>
      <w:r w:rsidR="00073EE1">
        <w:rPr>
          <w:lang w:val="en-US"/>
        </w:rPr>
        <w:t xml:space="preserve">community helper </w:t>
      </w:r>
      <w:r>
        <w:rPr>
          <w:lang w:val="en-US"/>
        </w:rPr>
        <w:t>‘Doctor’</w:t>
      </w:r>
      <w:r w:rsidR="00073EE1">
        <w:rPr>
          <w:lang w:val="en-US"/>
        </w:rPr>
        <w:t>.</w:t>
      </w:r>
      <w:r>
        <w:rPr>
          <w:lang w:val="en-US"/>
        </w:rPr>
        <w:t xml:space="preserve"> </w:t>
      </w:r>
      <w:r w:rsidR="00073EE1">
        <w:rPr>
          <w:lang w:val="en-US"/>
        </w:rPr>
        <w:t>W</w:t>
      </w:r>
      <w:r>
        <w:rPr>
          <w:lang w:val="en-US"/>
        </w:rPr>
        <w:t>hile performing activity</w:t>
      </w:r>
      <w:r w:rsidR="002C7F6E">
        <w:rPr>
          <w:lang w:val="en-US"/>
        </w:rPr>
        <w:t xml:space="preserve">, </w:t>
      </w:r>
      <w:r>
        <w:rPr>
          <w:lang w:val="en-US"/>
        </w:rPr>
        <w:t xml:space="preserve">it is crucial to </w:t>
      </w:r>
      <w:proofErr w:type="spellStart"/>
      <w:r>
        <w:rPr>
          <w:lang w:val="en-US"/>
        </w:rPr>
        <w:t>emphasise</w:t>
      </w:r>
      <w:proofErr w:type="spellEnd"/>
      <w:r>
        <w:rPr>
          <w:lang w:val="en-US"/>
        </w:rPr>
        <w:t xml:space="preserve"> on vocabulary and essential questions, such as ‘</w:t>
      </w:r>
      <w:r>
        <w:rPr>
          <w:i/>
          <w:iCs/>
          <w:lang w:val="en-US"/>
        </w:rPr>
        <w:t xml:space="preserve">What does the doctor do?’, ‘Where do doctors work?’, ‘What do doctors use to cure us?’. </w:t>
      </w:r>
      <w:r>
        <w:rPr>
          <w:lang w:val="en-US"/>
        </w:rPr>
        <w:br/>
      </w:r>
    </w:p>
    <w:p w14:paraId="1605936D" w14:textId="0D8AD1E4" w:rsidR="00783A12" w:rsidRDefault="00A17344" w:rsidP="00783A12">
      <w:pPr>
        <w:rPr>
          <w:lang w:val="en-US"/>
        </w:rPr>
      </w:pPr>
      <w:r>
        <w:rPr>
          <w:lang w:val="en-US"/>
        </w:rPr>
        <w:t>Page 1 – Pu</w:t>
      </w:r>
      <w:r w:rsidR="0049568D">
        <w:rPr>
          <w:lang w:val="en-US"/>
        </w:rPr>
        <w:t>ppet</w:t>
      </w:r>
      <w:r>
        <w:rPr>
          <w:lang w:val="en-US"/>
        </w:rPr>
        <w:t>. Cut</w:t>
      </w:r>
      <w:r w:rsidR="0049568D">
        <w:rPr>
          <w:lang w:val="en-US"/>
        </w:rPr>
        <w:t xml:space="preserve"> and glue all the parts in the correct place to make a doctor puppet.</w:t>
      </w:r>
      <w:r>
        <w:rPr>
          <w:lang w:val="en-US"/>
        </w:rPr>
        <w:br/>
        <w:t xml:space="preserve">Page 2- Doctor Bag. Cut all pictures and help your child build a doctor bag, glue all tools pictures inside the bag, revise topic vocabulary while </w:t>
      </w:r>
      <w:r w:rsidR="002C7F6E">
        <w:rPr>
          <w:lang w:val="en-US"/>
        </w:rPr>
        <w:t>making</w:t>
      </w:r>
      <w:r w:rsidR="00EF7850">
        <w:rPr>
          <w:lang w:val="en-US"/>
        </w:rPr>
        <w:t xml:space="preserve"> the ‘doctor bag’</w:t>
      </w:r>
      <w:r>
        <w:rPr>
          <w:lang w:val="en-US"/>
        </w:rPr>
        <w:br/>
        <w:t xml:space="preserve">Page 3- Vocabulary. </w:t>
      </w:r>
      <w:r w:rsidR="00783A12">
        <w:rPr>
          <w:lang w:val="en-US"/>
        </w:rPr>
        <w:br/>
      </w:r>
    </w:p>
    <w:p w14:paraId="24E0F6E3" w14:textId="32AF2E34" w:rsidR="00783A12" w:rsidRPr="00783A12" w:rsidRDefault="00783A12" w:rsidP="00783A12">
      <w:pPr>
        <w:rPr>
          <w:rFonts w:eastAsia="Times New Roman" w:cs="Times New Roman"/>
        </w:rPr>
      </w:pPr>
      <w:r>
        <w:rPr>
          <w:b/>
          <w:bCs/>
          <w:color w:val="C00000"/>
          <w:lang w:val="en-US"/>
        </w:rPr>
        <w:t>ROLE PLAY</w:t>
      </w:r>
      <w:r>
        <w:rPr>
          <w:b/>
          <w:bCs/>
          <w:color w:val="C00000"/>
          <w:lang w:val="en-US"/>
        </w:rPr>
        <w:br/>
      </w:r>
      <w:r>
        <w:rPr>
          <w:lang w:val="en-US"/>
        </w:rPr>
        <w:br/>
      </w:r>
      <w:r w:rsidRPr="00783A12">
        <w:rPr>
          <w:rFonts w:eastAsia="Times New Roman" w:cs="Arial"/>
          <w:color w:val="333333"/>
          <w:spacing w:val="8"/>
          <w:shd w:val="clear" w:color="auto" w:fill="FFFFFF"/>
        </w:rPr>
        <w:t>Imaginative Role Play is an i</w:t>
      </w:r>
      <w:proofErr w:type="spellStart"/>
      <w:r w:rsidR="002C7F6E">
        <w:rPr>
          <w:rFonts w:eastAsia="Times New Roman" w:cs="Arial"/>
          <w:color w:val="333333"/>
          <w:spacing w:val="8"/>
          <w:shd w:val="clear" w:color="auto" w:fill="FFFFFF"/>
          <w:lang w:val="en-US"/>
        </w:rPr>
        <w:t>mportant</w:t>
      </w:r>
      <w:proofErr w:type="spellEnd"/>
      <w:r w:rsidRPr="00783A12">
        <w:rPr>
          <w:rFonts w:eastAsia="Times New Roman" w:cs="Arial"/>
          <w:color w:val="333333"/>
          <w:spacing w:val="8"/>
          <w:shd w:val="clear" w:color="auto" w:fill="FFFFFF"/>
        </w:rPr>
        <w:t xml:space="preserve"> part of early childhood development. As children engage in imaginative and dramatic play, they are developing a range of skills</w:t>
      </w:r>
      <w:r w:rsidR="002C7F6E">
        <w:rPr>
          <w:rFonts w:eastAsia="Times New Roman" w:cs="Arial"/>
          <w:color w:val="333333"/>
          <w:spacing w:val="8"/>
          <w:shd w:val="clear" w:color="auto" w:fill="FFFFFF"/>
          <w:lang w:val="en-US"/>
        </w:rPr>
        <w:t>,</w:t>
      </w:r>
      <w:r w:rsidRPr="00783A12">
        <w:rPr>
          <w:rFonts w:eastAsia="Times New Roman" w:cs="Arial"/>
          <w:color w:val="333333"/>
          <w:spacing w:val="8"/>
          <w:shd w:val="clear" w:color="auto" w:fill="FFFFFF"/>
        </w:rPr>
        <w:t xml:space="preserve"> including oral language, cooperation and problem solving.</w:t>
      </w:r>
    </w:p>
    <w:p w14:paraId="055D7968" w14:textId="77777777" w:rsidR="00783A12" w:rsidRDefault="00783A12" w:rsidP="00A17344">
      <w:pPr>
        <w:rPr>
          <w:rFonts w:ascii="Calibri" w:hAnsi="Calibri"/>
          <w:lang w:val="en-US"/>
        </w:rPr>
      </w:pPr>
    </w:p>
    <w:p w14:paraId="06B7349C" w14:textId="2ADC850A" w:rsidR="00783A12" w:rsidRDefault="00783A12" w:rsidP="00A17344">
      <w:pPr>
        <w:rPr>
          <w:rFonts w:ascii="Calibri" w:hAnsi="Calibri"/>
          <w:lang w:val="en-US"/>
        </w:rPr>
      </w:pPr>
      <w:r w:rsidRPr="00783A12">
        <w:rPr>
          <w:rFonts w:ascii="Calibri" w:hAnsi="Calibri"/>
          <w:b/>
          <w:bCs/>
          <w:color w:val="C00000"/>
          <w:lang w:val="en-US"/>
        </w:rPr>
        <w:t>DOCTOR IMAGINATIVE ROLE PLAY</w:t>
      </w:r>
      <w:r>
        <w:rPr>
          <w:rFonts w:ascii="Calibri" w:hAnsi="Calibri"/>
          <w:lang w:val="en-US"/>
        </w:rPr>
        <w:br/>
      </w:r>
      <w:r>
        <w:rPr>
          <w:rFonts w:ascii="Calibri" w:hAnsi="Calibri"/>
          <w:noProof/>
          <w:lang w:val="en-US"/>
        </w:rPr>
        <w:drawing>
          <wp:inline distT="0" distB="0" distL="0" distR="0" wp14:anchorId="7B47DF4D" wp14:editId="11280757">
            <wp:extent cx="1505723" cy="1535769"/>
            <wp:effectExtent l="0" t="0" r="5715" b="1270"/>
            <wp:docPr id="3" name="Picture 3" descr="A picture containing person, woma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tor role pl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331" cy="1577187"/>
                    </a:xfrm>
                    <a:prstGeom prst="rect">
                      <a:avLst/>
                    </a:prstGeom>
                  </pic:spPr>
                </pic:pic>
              </a:graphicData>
            </a:graphic>
          </wp:inline>
        </w:drawing>
      </w:r>
      <w:r>
        <w:rPr>
          <w:rFonts w:ascii="Calibri" w:hAnsi="Calibri"/>
          <w:noProof/>
          <w:lang w:val="en-US"/>
        </w:rPr>
        <w:drawing>
          <wp:inline distT="0" distB="0" distL="0" distR="0" wp14:anchorId="126086D6" wp14:editId="1C21783E">
            <wp:extent cx="1155700" cy="1537669"/>
            <wp:effectExtent l="0" t="0" r="0" b="0"/>
            <wp:docPr id="1" name="Picture 1" descr="A picture containing person, sitting, hold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d pressure.jpg"/>
                    <pic:cNvPicPr/>
                  </pic:nvPicPr>
                  <pic:blipFill>
                    <a:blip r:embed="rId6">
                      <a:extLst>
                        <a:ext uri="{28A0092B-C50C-407E-A947-70E740481C1C}">
                          <a14:useLocalDpi xmlns:a14="http://schemas.microsoft.com/office/drawing/2010/main" val="0"/>
                        </a:ext>
                      </a:extLst>
                    </a:blip>
                    <a:stretch>
                      <a:fillRect/>
                    </a:stretch>
                  </pic:blipFill>
                  <pic:spPr>
                    <a:xfrm>
                      <a:off x="0" y="0"/>
                      <a:ext cx="1165356" cy="1550516"/>
                    </a:xfrm>
                    <a:prstGeom prst="rect">
                      <a:avLst/>
                    </a:prstGeom>
                  </pic:spPr>
                </pic:pic>
              </a:graphicData>
            </a:graphic>
          </wp:inline>
        </w:drawing>
      </w:r>
      <w:r>
        <w:rPr>
          <w:rFonts w:ascii="Calibri" w:hAnsi="Calibri"/>
          <w:noProof/>
          <w:lang w:val="en-US"/>
        </w:rPr>
        <w:drawing>
          <wp:inline distT="0" distB="0" distL="0" distR="0" wp14:anchorId="5C57B984" wp14:editId="2C74D811">
            <wp:extent cx="1143000" cy="1520772"/>
            <wp:effectExtent l="0" t="0" r="0" b="3810"/>
            <wp:docPr id="2" name="Picture 2" descr="A picture containing sitting, small, decorat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thoscope.jpg"/>
                    <pic:cNvPicPr/>
                  </pic:nvPicPr>
                  <pic:blipFill>
                    <a:blip r:embed="rId7">
                      <a:extLst>
                        <a:ext uri="{28A0092B-C50C-407E-A947-70E740481C1C}">
                          <a14:useLocalDpi xmlns:a14="http://schemas.microsoft.com/office/drawing/2010/main" val="0"/>
                        </a:ext>
                      </a:extLst>
                    </a:blip>
                    <a:stretch>
                      <a:fillRect/>
                    </a:stretch>
                  </pic:blipFill>
                  <pic:spPr>
                    <a:xfrm>
                      <a:off x="0" y="0"/>
                      <a:ext cx="1169060" cy="1555445"/>
                    </a:xfrm>
                    <a:prstGeom prst="rect">
                      <a:avLst/>
                    </a:prstGeom>
                  </pic:spPr>
                </pic:pic>
              </a:graphicData>
            </a:graphic>
          </wp:inline>
        </w:drawing>
      </w:r>
    </w:p>
    <w:p w14:paraId="166F6A4E" w14:textId="61C07DFF" w:rsidR="00783A12" w:rsidRDefault="00783A12" w:rsidP="00A17344">
      <w:pPr>
        <w:rPr>
          <w:rFonts w:ascii="Calibri" w:hAnsi="Calibri"/>
          <w:lang w:val="en-US"/>
        </w:rPr>
      </w:pPr>
      <w:r>
        <w:rPr>
          <w:rFonts w:ascii="Calibri" w:hAnsi="Calibri"/>
          <w:lang w:val="en-US"/>
        </w:rPr>
        <w:t>Set up a corner for your child to role</w:t>
      </w:r>
      <w:r w:rsidR="002C7F6E">
        <w:rPr>
          <w:rFonts w:ascii="Calibri" w:hAnsi="Calibri"/>
          <w:lang w:val="en-US"/>
        </w:rPr>
        <w:t>-</w:t>
      </w:r>
      <w:r>
        <w:rPr>
          <w:rFonts w:ascii="Calibri" w:hAnsi="Calibri"/>
          <w:lang w:val="en-US"/>
        </w:rPr>
        <w:t xml:space="preserve">play using a small table, shelves, plastic containers, a doll, plasters, notebook, toy doctor kit if available or build your own as part of an art and craft activity (see above images). Encourage your child to act and pretend being a doctor. Remember essential questions, vocabulary and to make it FUN. </w:t>
      </w:r>
    </w:p>
    <w:p w14:paraId="30AE8FE1" w14:textId="33D28853" w:rsidR="0049568D" w:rsidRDefault="0049568D" w:rsidP="00A17344">
      <w:pPr>
        <w:rPr>
          <w:rFonts w:ascii="Calibri" w:hAnsi="Calibri"/>
          <w:lang w:val="en-US"/>
        </w:rPr>
      </w:pPr>
    </w:p>
    <w:p w14:paraId="4A2C979C" w14:textId="77777777" w:rsidR="0049568D" w:rsidRPr="006B1B74" w:rsidRDefault="0049568D" w:rsidP="0049568D">
      <w:pPr>
        <w:rPr>
          <w:color w:val="000000" w:themeColor="text1"/>
          <w:lang w:val="en-US"/>
        </w:rPr>
      </w:pPr>
      <w:r w:rsidRPr="006B1B74">
        <w:rPr>
          <w:rStyle w:val="Hyperlink"/>
          <w:b/>
          <w:bCs/>
          <w:color w:val="C00000"/>
          <w:u w:val="none"/>
          <w:lang w:val="en-US"/>
        </w:rPr>
        <w:t>MUSIC</w:t>
      </w:r>
      <w:r>
        <w:rPr>
          <w:rStyle w:val="Hyperlink"/>
          <w:b/>
          <w:bCs/>
          <w:color w:val="C00000"/>
          <w:u w:val="none"/>
          <w:lang w:val="en-US"/>
        </w:rPr>
        <w:br/>
      </w:r>
      <w:r>
        <w:rPr>
          <w:rStyle w:val="Hyperlink"/>
          <w:b/>
          <w:bCs/>
          <w:color w:val="C00000"/>
          <w:u w:val="none"/>
          <w:lang w:val="en-US"/>
        </w:rPr>
        <w:br/>
      </w:r>
      <w:r w:rsidRPr="006B1B74">
        <w:rPr>
          <w:rStyle w:val="Hyperlink"/>
          <w:color w:val="000000" w:themeColor="text1"/>
          <w:u w:val="none"/>
          <w:lang w:val="en-US"/>
        </w:rPr>
        <w:t>‘What do you do?’ song</w:t>
      </w:r>
      <w:r>
        <w:rPr>
          <w:lang w:val="en-US"/>
        </w:rPr>
        <w:t xml:space="preserve"> click link below</w:t>
      </w:r>
      <w:r w:rsidRPr="006B1B74">
        <w:br/>
      </w:r>
    </w:p>
    <w:p w14:paraId="2EC4ACF9" w14:textId="2BC11CA1" w:rsidR="0049568D" w:rsidRDefault="001C0101" w:rsidP="0049568D">
      <w:pPr>
        <w:rPr>
          <w:rFonts w:ascii="Calibri" w:hAnsi="Calibri"/>
          <w:lang w:val="en-US"/>
        </w:rPr>
      </w:pPr>
      <w:hyperlink r:id="rId8" w:history="1">
        <w:r w:rsidR="0049568D" w:rsidRPr="00B77F8A">
          <w:rPr>
            <w:rStyle w:val="Hyperlink"/>
            <w:lang w:val="en-US"/>
          </w:rPr>
          <w:t>https://youtu.be/ckKQclquAXU</w:t>
        </w:r>
      </w:hyperlink>
      <w:r w:rsidR="0049568D">
        <w:rPr>
          <w:lang w:val="en-US"/>
        </w:rPr>
        <w:t xml:space="preserve">  </w:t>
      </w:r>
      <w:r w:rsidR="0049568D">
        <w:rPr>
          <w:lang w:val="en-US"/>
        </w:rPr>
        <w:br/>
      </w:r>
      <w:r w:rsidR="0049568D">
        <w:rPr>
          <w:lang w:val="en-US"/>
        </w:rPr>
        <w:br/>
        <w:t>Key words: Teacher, Doctor, Dentist, Carpenter, Pilot.</w:t>
      </w:r>
      <w:r w:rsidR="0049568D">
        <w:rPr>
          <w:lang w:val="en-US"/>
        </w:rPr>
        <w:br/>
      </w:r>
      <w:r w:rsidR="0049568D">
        <w:rPr>
          <w:lang w:val="en-US"/>
        </w:rPr>
        <w:br/>
        <w:t xml:space="preserve">Play the song a few times to help your child learn key words, then play the song again and keep pausing to encourage your child say key words independently. Incorporate role play resources as much as possible. </w:t>
      </w:r>
      <w:r w:rsidR="0049568D">
        <w:rPr>
          <w:lang w:val="en-US"/>
        </w:rPr>
        <w:br/>
      </w:r>
    </w:p>
    <w:p w14:paraId="71F0F549" w14:textId="3D9696EF" w:rsidR="0049568D" w:rsidRPr="001C0101" w:rsidRDefault="0049568D" w:rsidP="0049568D">
      <w:pPr>
        <w:rPr>
          <w:b/>
          <w:bCs/>
          <w:color w:val="C00000"/>
          <w:lang w:val="en-US"/>
        </w:rPr>
      </w:pPr>
      <w:r>
        <w:rPr>
          <w:b/>
          <w:bCs/>
          <w:color w:val="C00000"/>
          <w:lang w:val="en-US"/>
        </w:rPr>
        <w:lastRenderedPageBreak/>
        <w:t xml:space="preserve">SENSORY ACTIVITY </w:t>
      </w:r>
      <w:r>
        <w:rPr>
          <w:b/>
          <w:bCs/>
          <w:color w:val="C00000"/>
          <w:lang w:val="en-US"/>
        </w:rPr>
        <w:br/>
      </w:r>
      <w:r>
        <w:rPr>
          <w:b/>
          <w:bCs/>
          <w:color w:val="C00000"/>
          <w:lang w:val="en-US"/>
        </w:rPr>
        <w:br/>
      </w:r>
      <w:r>
        <w:rPr>
          <w:color w:val="000000" w:themeColor="text1"/>
          <w:lang w:val="en-US"/>
        </w:rPr>
        <w:t xml:space="preserve">SLIME </w:t>
      </w:r>
      <w:r>
        <w:rPr>
          <w:color w:val="000000" w:themeColor="text1"/>
          <w:lang w:val="en-US"/>
        </w:rPr>
        <w:br/>
        <w:t xml:space="preserve">Follow instructions provided, involve your child in the process as much as possible, allowing her/him to learn how to follow instructions, sequence steps and experience different textures by adding glitter, small foam balls or simply rice grains, lentils that are in everyone’s kitchen, add food </w:t>
      </w:r>
      <w:proofErr w:type="spellStart"/>
      <w:r>
        <w:rPr>
          <w:color w:val="000000" w:themeColor="text1"/>
          <w:lang w:val="en-US"/>
        </w:rPr>
        <w:t>colouring</w:t>
      </w:r>
      <w:proofErr w:type="spellEnd"/>
      <w:r>
        <w:rPr>
          <w:color w:val="000000" w:themeColor="text1"/>
          <w:lang w:val="en-US"/>
        </w:rPr>
        <w:t xml:space="preserve"> to create different shades. Discuss the process, </w:t>
      </w:r>
      <w:proofErr w:type="spellStart"/>
      <w:r>
        <w:rPr>
          <w:color w:val="000000" w:themeColor="text1"/>
          <w:lang w:val="en-US"/>
        </w:rPr>
        <w:t>colour</w:t>
      </w:r>
      <w:proofErr w:type="spellEnd"/>
      <w:r>
        <w:rPr>
          <w:color w:val="000000" w:themeColor="text1"/>
          <w:lang w:val="en-US"/>
        </w:rPr>
        <w:t xml:space="preserve"> changes, soft or rough, </w:t>
      </w:r>
      <w:proofErr w:type="gramStart"/>
      <w:r>
        <w:rPr>
          <w:color w:val="000000" w:themeColor="text1"/>
          <w:lang w:val="en-US"/>
        </w:rPr>
        <w:t>sticky,…</w:t>
      </w:r>
      <w:proofErr w:type="gramEnd"/>
      <w:r>
        <w:rPr>
          <w:color w:val="000000" w:themeColor="text1"/>
          <w:lang w:val="en-US"/>
        </w:rPr>
        <w:t>.</w:t>
      </w:r>
    </w:p>
    <w:p w14:paraId="0D167E27" w14:textId="32F2656D" w:rsidR="0049568D" w:rsidRDefault="0049568D" w:rsidP="0049568D">
      <w:pPr>
        <w:rPr>
          <w:color w:val="000000" w:themeColor="text1"/>
          <w:lang w:val="en-US"/>
        </w:rPr>
      </w:pPr>
    </w:p>
    <w:p w14:paraId="1815AB90" w14:textId="77777777" w:rsidR="0049568D" w:rsidRDefault="0049568D" w:rsidP="0049568D">
      <w:pPr>
        <w:rPr>
          <w:color w:val="000000" w:themeColor="text1"/>
          <w:lang w:val="en-US"/>
        </w:rPr>
      </w:pPr>
      <w:r>
        <w:rPr>
          <w:b/>
          <w:bCs/>
          <w:color w:val="C00000"/>
          <w:lang w:val="en-US"/>
        </w:rPr>
        <w:t>MATH</w:t>
      </w:r>
      <w:r>
        <w:rPr>
          <w:b/>
          <w:bCs/>
          <w:color w:val="C00000"/>
          <w:lang w:val="en-US"/>
        </w:rPr>
        <w:br/>
      </w:r>
    </w:p>
    <w:p w14:paraId="67527701" w14:textId="670CA2B9" w:rsidR="00AA40FA" w:rsidRDefault="0049568D" w:rsidP="00A17344">
      <w:pPr>
        <w:rPr>
          <w:color w:val="000000" w:themeColor="text1"/>
          <w:lang w:val="en-US"/>
        </w:rPr>
      </w:pPr>
      <w:r>
        <w:rPr>
          <w:color w:val="000000" w:themeColor="text1"/>
          <w:lang w:val="en-US"/>
        </w:rPr>
        <w:t>Page 1- Numbers Matching Game</w:t>
      </w:r>
      <w:r w:rsidR="00AA40FA">
        <w:rPr>
          <w:color w:val="000000" w:themeColor="text1"/>
          <w:lang w:val="en-US"/>
        </w:rPr>
        <w:t xml:space="preserve">. Cut and paste to count to </w:t>
      </w:r>
      <w:r w:rsidR="001C0101">
        <w:rPr>
          <w:color w:val="000000" w:themeColor="text1"/>
          <w:lang w:val="en-US"/>
        </w:rPr>
        <w:t>15</w:t>
      </w:r>
      <w:r w:rsidR="00AA40FA">
        <w:rPr>
          <w:color w:val="000000" w:themeColor="text1"/>
          <w:lang w:val="en-US"/>
        </w:rPr>
        <w:t>.</w:t>
      </w:r>
      <w:r>
        <w:rPr>
          <w:color w:val="000000" w:themeColor="text1"/>
          <w:lang w:val="en-US"/>
        </w:rPr>
        <w:br/>
        <w:t xml:space="preserve">Page 2- </w:t>
      </w:r>
      <w:r w:rsidR="00AA40FA">
        <w:rPr>
          <w:color w:val="000000" w:themeColor="text1"/>
          <w:lang w:val="en-US"/>
        </w:rPr>
        <w:t>Join the numbers in the correct order to complete the picture. WHO IS IT?</w:t>
      </w:r>
    </w:p>
    <w:p w14:paraId="32AEAB5E" w14:textId="677AA680" w:rsidR="0049568D" w:rsidRDefault="0049568D" w:rsidP="00A17344">
      <w:pPr>
        <w:rPr>
          <w:b/>
          <w:bCs/>
          <w:color w:val="C00000"/>
          <w:lang w:val="en-US"/>
        </w:rPr>
      </w:pPr>
      <w:r>
        <w:rPr>
          <w:color w:val="000000" w:themeColor="text1"/>
          <w:lang w:val="en-US"/>
        </w:rPr>
        <w:t xml:space="preserve">Page 3- </w:t>
      </w:r>
      <w:proofErr w:type="spellStart"/>
      <w:r w:rsidR="00D476E7">
        <w:rPr>
          <w:color w:val="000000" w:themeColor="text1"/>
          <w:lang w:val="en-US"/>
        </w:rPr>
        <w:t>C</w:t>
      </w:r>
      <w:r>
        <w:rPr>
          <w:color w:val="000000" w:themeColor="text1"/>
          <w:lang w:val="en-US"/>
        </w:rPr>
        <w:t>olour</w:t>
      </w:r>
      <w:proofErr w:type="spellEnd"/>
      <w:r>
        <w:rPr>
          <w:color w:val="000000" w:themeColor="text1"/>
          <w:lang w:val="en-US"/>
        </w:rPr>
        <w:t xml:space="preserve"> </w:t>
      </w:r>
      <w:r w:rsidR="00D476E7">
        <w:rPr>
          <w:color w:val="000000" w:themeColor="text1"/>
          <w:lang w:val="en-US"/>
        </w:rPr>
        <w:t xml:space="preserve">the shapes </w:t>
      </w:r>
      <w:r>
        <w:rPr>
          <w:color w:val="000000" w:themeColor="text1"/>
          <w:lang w:val="en-US"/>
        </w:rPr>
        <w:t>following the key below:</w:t>
      </w:r>
      <w:r>
        <w:rPr>
          <w:color w:val="000000" w:themeColor="text1"/>
          <w:lang w:val="en-US"/>
        </w:rPr>
        <w:br/>
        <w:t xml:space="preserve">Key: </w:t>
      </w:r>
      <w:r w:rsidRPr="00680AA3">
        <w:rPr>
          <w:b/>
          <w:bCs/>
          <w:color w:val="C00000"/>
          <w:lang w:val="en-US"/>
        </w:rPr>
        <w:t xml:space="preserve"> </w:t>
      </w:r>
      <w:r w:rsidRPr="00D476E7">
        <w:rPr>
          <w:b/>
          <w:bCs/>
          <w:color w:val="00B0F0"/>
          <w:lang w:val="en-US"/>
        </w:rPr>
        <w:t>Square</w:t>
      </w:r>
      <w:r w:rsidR="00D476E7" w:rsidRPr="00D476E7">
        <w:rPr>
          <w:b/>
          <w:bCs/>
          <w:color w:val="00B0F0"/>
          <w:lang w:val="en-US"/>
        </w:rPr>
        <w:t xml:space="preserve"> (</w:t>
      </w:r>
      <w:r w:rsidR="00D476E7">
        <w:rPr>
          <w:b/>
          <w:bCs/>
          <w:color w:val="B4C6E7" w:themeColor="accent1" w:themeTint="66"/>
          <w:lang w:val="en-US"/>
        </w:rPr>
        <w:t>different shades</w:t>
      </w:r>
      <w:r w:rsidR="00D476E7">
        <w:rPr>
          <w:b/>
          <w:bCs/>
          <w:color w:val="00B0F0"/>
          <w:lang w:val="en-US"/>
        </w:rPr>
        <w:t>)</w:t>
      </w:r>
      <w:r w:rsidRPr="00680AA3">
        <w:rPr>
          <w:b/>
          <w:bCs/>
          <w:color w:val="0070C0"/>
          <w:lang w:val="en-US"/>
        </w:rPr>
        <w:t xml:space="preserve">, </w:t>
      </w:r>
      <w:r w:rsidRPr="00680AA3">
        <w:rPr>
          <w:b/>
          <w:bCs/>
          <w:color w:val="92D050"/>
          <w:lang w:val="en-US"/>
        </w:rPr>
        <w:t>Triangle</w:t>
      </w:r>
      <w:r>
        <w:rPr>
          <w:b/>
          <w:bCs/>
          <w:color w:val="92D050"/>
          <w:lang w:val="en-US"/>
        </w:rPr>
        <w:t xml:space="preserve">, </w:t>
      </w:r>
      <w:r w:rsidR="00D476E7">
        <w:rPr>
          <w:b/>
          <w:bCs/>
          <w:color w:val="FFFF00"/>
          <w:lang w:val="en-US"/>
        </w:rPr>
        <w:t>Circle</w:t>
      </w:r>
      <w:r>
        <w:rPr>
          <w:b/>
          <w:bCs/>
          <w:color w:val="FFFF00"/>
          <w:lang w:val="en-US"/>
        </w:rPr>
        <w:t xml:space="preserve">, </w:t>
      </w:r>
      <w:r>
        <w:rPr>
          <w:b/>
          <w:bCs/>
          <w:color w:val="806000" w:themeColor="accent4" w:themeShade="80"/>
          <w:lang w:val="en-US"/>
        </w:rPr>
        <w:t>Rectangle</w:t>
      </w:r>
      <w:r>
        <w:rPr>
          <w:b/>
          <w:bCs/>
          <w:color w:val="806000" w:themeColor="accent4" w:themeShade="80"/>
          <w:lang w:val="en-US"/>
        </w:rPr>
        <w:br/>
      </w:r>
      <w:r>
        <w:rPr>
          <w:b/>
          <w:bCs/>
          <w:color w:val="806000" w:themeColor="accent4" w:themeShade="80"/>
          <w:lang w:val="en-US"/>
        </w:rPr>
        <w:br/>
      </w:r>
      <w:r>
        <w:rPr>
          <w:b/>
          <w:bCs/>
          <w:color w:val="000000" w:themeColor="text1"/>
          <w:lang w:val="en-US"/>
        </w:rPr>
        <w:t>Shapes/</w:t>
      </w:r>
      <w:proofErr w:type="spellStart"/>
      <w:r>
        <w:rPr>
          <w:b/>
          <w:bCs/>
          <w:color w:val="000000" w:themeColor="text1"/>
          <w:lang w:val="en-US"/>
        </w:rPr>
        <w:t>Colours</w:t>
      </w:r>
      <w:proofErr w:type="spellEnd"/>
      <w:r>
        <w:rPr>
          <w:b/>
          <w:bCs/>
          <w:color w:val="000000" w:themeColor="text1"/>
          <w:lang w:val="en-US"/>
        </w:rPr>
        <w:t xml:space="preserve"> activities can also be used as Arabic Math activity, learning Math Arabic vocabulary.</w:t>
      </w:r>
      <w:r>
        <w:rPr>
          <w:color w:val="000000" w:themeColor="text1"/>
          <w:lang w:val="en-US"/>
        </w:rPr>
        <w:br/>
      </w:r>
    </w:p>
    <w:p w14:paraId="3204E7E9" w14:textId="180FD6C3" w:rsidR="00783A12" w:rsidRDefault="00EF7850" w:rsidP="00A17344">
      <w:pPr>
        <w:rPr>
          <w:color w:val="000000" w:themeColor="text1"/>
          <w:lang w:val="en-US"/>
        </w:rPr>
      </w:pPr>
      <w:r w:rsidRPr="0049568D">
        <w:rPr>
          <w:b/>
          <w:bCs/>
          <w:color w:val="538135" w:themeColor="accent6" w:themeShade="BF"/>
          <w:sz w:val="28"/>
          <w:szCs w:val="28"/>
          <w:u w:val="single"/>
          <w:lang w:val="en-US"/>
        </w:rPr>
        <w:t>PE</w:t>
      </w:r>
      <w:r>
        <w:rPr>
          <w:b/>
          <w:bCs/>
          <w:color w:val="C00000"/>
          <w:lang w:val="en-US"/>
        </w:rPr>
        <w:br/>
      </w:r>
      <w:r>
        <w:rPr>
          <w:b/>
          <w:bCs/>
          <w:color w:val="C00000"/>
          <w:lang w:val="en-US"/>
        </w:rPr>
        <w:br/>
      </w:r>
      <w:proofErr w:type="spellStart"/>
      <w:r>
        <w:rPr>
          <w:color w:val="000000" w:themeColor="text1"/>
          <w:lang w:val="en-US"/>
        </w:rPr>
        <w:t>Pg</w:t>
      </w:r>
      <w:proofErr w:type="spellEnd"/>
      <w:r>
        <w:rPr>
          <w:color w:val="000000" w:themeColor="text1"/>
          <w:lang w:val="en-US"/>
        </w:rPr>
        <w:t xml:space="preserve"> 1- Cut and glue edges to build a dice. Allow glue to dry. Roll the dice and ask your child to </w:t>
      </w:r>
    </w:p>
    <w:p w14:paraId="50D06FE4" w14:textId="2F98F62F" w:rsidR="00783A12" w:rsidRDefault="00EF7850" w:rsidP="00A17344">
      <w:pPr>
        <w:rPr>
          <w:color w:val="000000" w:themeColor="text1"/>
          <w:lang w:val="en-US"/>
        </w:rPr>
      </w:pPr>
      <w:r>
        <w:rPr>
          <w:color w:val="000000" w:themeColor="text1"/>
          <w:lang w:val="en-US"/>
        </w:rPr>
        <w:t xml:space="preserve">perform </w:t>
      </w:r>
      <w:r w:rsidR="002C7F6E">
        <w:rPr>
          <w:color w:val="000000" w:themeColor="text1"/>
          <w:lang w:val="en-US"/>
        </w:rPr>
        <w:t xml:space="preserve">the </w:t>
      </w:r>
      <w:r>
        <w:rPr>
          <w:color w:val="000000" w:themeColor="text1"/>
          <w:lang w:val="en-US"/>
        </w:rPr>
        <w:t>action.</w:t>
      </w:r>
      <w:r>
        <w:rPr>
          <w:color w:val="000000" w:themeColor="text1"/>
          <w:lang w:val="en-US"/>
        </w:rPr>
        <w:br/>
      </w:r>
    </w:p>
    <w:p w14:paraId="0AEC96E9" w14:textId="76AD1EA3" w:rsidR="00783A12" w:rsidRPr="0049568D" w:rsidRDefault="00EF7850" w:rsidP="00A17344">
      <w:pPr>
        <w:rPr>
          <w:color w:val="000000" w:themeColor="text1"/>
          <w:lang w:val="en-US"/>
        </w:rPr>
      </w:pPr>
      <w:r>
        <w:rPr>
          <w:color w:val="000000" w:themeColor="text1"/>
          <w:lang w:val="en-US"/>
        </w:rPr>
        <w:t>Activity 2: Click on the link below and encourage your child to exercise</w:t>
      </w:r>
      <w:r w:rsidR="002C7F6E">
        <w:rPr>
          <w:color w:val="000000" w:themeColor="text1"/>
          <w:lang w:val="en-US"/>
        </w:rPr>
        <w:t>:</w:t>
      </w:r>
      <w:r>
        <w:rPr>
          <w:color w:val="000000" w:themeColor="text1"/>
          <w:lang w:val="en-US"/>
        </w:rPr>
        <w:br/>
      </w:r>
      <w:hyperlink r:id="rId9" w:history="1">
        <w:r w:rsidR="006B1B74" w:rsidRPr="009A56CE">
          <w:rPr>
            <w:rStyle w:val="Hyperlink"/>
            <w:lang w:val="en-US"/>
          </w:rPr>
          <w:t>https://youtu.be/nD_f5oEUGgg</w:t>
        </w:r>
      </w:hyperlink>
      <w:r>
        <w:rPr>
          <w:color w:val="000000" w:themeColor="text1"/>
          <w:lang w:val="en-US"/>
        </w:rPr>
        <w:t xml:space="preserve"> </w:t>
      </w:r>
      <w:r>
        <w:rPr>
          <w:color w:val="000000" w:themeColor="text1"/>
          <w:lang w:val="en-US"/>
        </w:rPr>
        <w:br/>
      </w:r>
    </w:p>
    <w:p w14:paraId="226BF7A7" w14:textId="77777777" w:rsidR="00F21B55" w:rsidRDefault="00F21B55" w:rsidP="00F21B55">
      <w:pPr>
        <w:rPr>
          <w:color w:val="000000" w:themeColor="text1"/>
          <w:lang w:val="en-US"/>
        </w:rPr>
      </w:pPr>
      <w:r w:rsidRPr="0049568D">
        <w:rPr>
          <w:b/>
          <w:bCs/>
          <w:color w:val="538135" w:themeColor="accent6" w:themeShade="BF"/>
          <w:sz w:val="28"/>
          <w:szCs w:val="28"/>
          <w:u w:val="single"/>
          <w:lang w:val="en-US"/>
        </w:rPr>
        <w:t>LITERACY</w:t>
      </w:r>
      <w:r>
        <w:rPr>
          <w:b/>
          <w:bCs/>
          <w:color w:val="C00000"/>
          <w:lang w:val="en-US"/>
        </w:rPr>
        <w:br/>
      </w:r>
      <w:r>
        <w:rPr>
          <w:b/>
          <w:bCs/>
          <w:color w:val="C00000"/>
          <w:lang w:val="en-US"/>
        </w:rPr>
        <w:br/>
      </w:r>
      <w:r>
        <w:rPr>
          <w:color w:val="000000" w:themeColor="text1"/>
          <w:lang w:val="en-US"/>
        </w:rPr>
        <w:t>This week children will revise Jolly Phonics Group 1. For Jolly Phonics songs please click on the link below:</w:t>
      </w:r>
      <w:r>
        <w:rPr>
          <w:color w:val="000000" w:themeColor="text1"/>
          <w:lang w:val="en-US"/>
        </w:rPr>
        <w:br/>
      </w:r>
      <w:hyperlink r:id="rId10" w:history="1">
        <w:r w:rsidRPr="009A56CE">
          <w:rPr>
            <w:rStyle w:val="Hyperlink"/>
            <w:lang w:val="en-US"/>
          </w:rPr>
          <w:t>https://youtu.be/T4IfiKiQ-3I</w:t>
        </w:r>
      </w:hyperlink>
    </w:p>
    <w:p w14:paraId="23087E96" w14:textId="15F3C8B1" w:rsidR="00F21B55" w:rsidRDefault="00F21B55" w:rsidP="00F21B55">
      <w:pPr>
        <w:rPr>
          <w:color w:val="000000" w:themeColor="text1"/>
          <w:lang w:val="en-US"/>
        </w:rPr>
      </w:pPr>
      <w:r>
        <w:rPr>
          <w:color w:val="000000" w:themeColor="text1"/>
          <w:lang w:val="en-US"/>
        </w:rPr>
        <w:br/>
        <w:t>Encourage your child to sound the letter while tracing</w:t>
      </w:r>
      <w:r w:rsidR="00A010B9">
        <w:rPr>
          <w:color w:val="000000" w:themeColor="text1"/>
          <w:lang w:val="en-US"/>
        </w:rPr>
        <w:t xml:space="preserve"> or writing</w:t>
      </w:r>
      <w:r>
        <w:rPr>
          <w:color w:val="000000" w:themeColor="text1"/>
          <w:lang w:val="en-US"/>
        </w:rPr>
        <w:t xml:space="preserve">. Remember letters are always written from top to bottom. </w:t>
      </w:r>
      <w:r w:rsidR="00AA40FA">
        <w:rPr>
          <w:color w:val="000000" w:themeColor="text1"/>
          <w:lang w:val="en-US"/>
        </w:rPr>
        <w:t>Revise</w:t>
      </w:r>
      <w:r>
        <w:rPr>
          <w:color w:val="000000" w:themeColor="text1"/>
          <w:lang w:val="en-US"/>
        </w:rPr>
        <w:t xml:space="preserve"> vocabulary, things that begin with letter</w:t>
      </w:r>
      <w:r w:rsidR="001C0101">
        <w:rPr>
          <w:color w:val="000000" w:themeColor="text1"/>
          <w:lang w:val="en-US"/>
        </w:rPr>
        <w:t>s</w:t>
      </w:r>
      <w:r>
        <w:rPr>
          <w:color w:val="000000" w:themeColor="text1"/>
          <w:lang w:val="en-US"/>
        </w:rPr>
        <w:t>/sound</w:t>
      </w:r>
      <w:r w:rsidR="001C0101">
        <w:rPr>
          <w:color w:val="000000" w:themeColor="text1"/>
          <w:lang w:val="en-US"/>
        </w:rPr>
        <w:t>s group 1 and 2</w:t>
      </w:r>
      <w:r>
        <w:rPr>
          <w:color w:val="000000" w:themeColor="text1"/>
          <w:lang w:val="en-US"/>
        </w:rPr>
        <w:t>.</w:t>
      </w:r>
      <w:r w:rsidR="00AA40FA">
        <w:rPr>
          <w:color w:val="000000" w:themeColor="text1"/>
          <w:lang w:val="en-US"/>
        </w:rPr>
        <w:t xml:space="preserve"> </w:t>
      </w:r>
      <w:proofErr w:type="spellStart"/>
      <w:r w:rsidR="00AA40FA">
        <w:rPr>
          <w:color w:val="000000" w:themeColor="text1"/>
          <w:lang w:val="en-US"/>
        </w:rPr>
        <w:t>Practise</w:t>
      </w:r>
      <w:proofErr w:type="spellEnd"/>
      <w:r w:rsidR="00AA40FA">
        <w:rPr>
          <w:color w:val="000000" w:themeColor="text1"/>
          <w:lang w:val="en-US"/>
        </w:rPr>
        <w:t xml:space="preserve"> sounding letters and blending sounds as first step to read words.</w:t>
      </w:r>
    </w:p>
    <w:p w14:paraId="17ED0DD2" w14:textId="22324DF3" w:rsidR="00F21B55" w:rsidRPr="00AA40FA" w:rsidRDefault="00F21B55" w:rsidP="00F21B55">
      <w:pPr>
        <w:rPr>
          <w:color w:val="000000" w:themeColor="text1"/>
          <w:lang w:val="en-US"/>
        </w:rPr>
      </w:pPr>
      <w:r>
        <w:rPr>
          <w:color w:val="000000" w:themeColor="text1"/>
          <w:lang w:val="en-US"/>
        </w:rPr>
        <w:br/>
      </w:r>
      <w:r w:rsidR="00AA40FA">
        <w:rPr>
          <w:color w:val="000000" w:themeColor="text1"/>
          <w:lang w:val="en-US"/>
        </w:rPr>
        <w:t>Page 1 - Writing and reading activity PDF</w:t>
      </w:r>
      <w:r w:rsidR="001C0101">
        <w:rPr>
          <w:color w:val="000000" w:themeColor="text1"/>
          <w:lang w:val="en-US"/>
        </w:rPr>
        <w:t xml:space="preserve"> Jolly Phonics Group 1.</w:t>
      </w:r>
      <w:r w:rsidR="001C0101">
        <w:rPr>
          <w:color w:val="000000" w:themeColor="text1"/>
          <w:lang w:val="en-US"/>
        </w:rPr>
        <w:br/>
        <w:t>Page 2 – Writing and Reading activity PDF Jolly Phonics Group 2</w:t>
      </w:r>
    </w:p>
    <w:p w14:paraId="5FD4A973" w14:textId="7C9CE432" w:rsidR="00680AA3" w:rsidRDefault="00F21B55" w:rsidP="00A17344">
      <w:pPr>
        <w:rPr>
          <w:b/>
          <w:bCs/>
          <w:color w:val="C00000"/>
          <w:lang w:val="en-US"/>
        </w:rPr>
      </w:pPr>
      <w:r>
        <w:rPr>
          <w:b/>
          <w:bCs/>
          <w:color w:val="000000" w:themeColor="text1"/>
          <w:lang w:val="en-US"/>
        </w:rPr>
        <w:br/>
      </w:r>
      <w:r w:rsidR="00680AA3" w:rsidRPr="0049568D">
        <w:rPr>
          <w:b/>
          <w:bCs/>
          <w:color w:val="538135" w:themeColor="accent6" w:themeShade="BF"/>
          <w:sz w:val="28"/>
          <w:szCs w:val="28"/>
          <w:u w:val="single"/>
          <w:lang w:val="en-US"/>
        </w:rPr>
        <w:t>ARABIC</w:t>
      </w:r>
      <w:r w:rsidR="00073EE1">
        <w:rPr>
          <w:b/>
          <w:bCs/>
          <w:color w:val="C00000"/>
          <w:lang w:val="en-US"/>
        </w:rPr>
        <w:br/>
      </w:r>
    </w:p>
    <w:p w14:paraId="3CE93D80" w14:textId="54CA944A" w:rsidR="00073EE1" w:rsidRPr="00073EE1" w:rsidRDefault="00073EE1" w:rsidP="00A17344">
      <w:pPr>
        <w:rPr>
          <w:color w:val="000000" w:themeColor="text1"/>
          <w:lang w:val="en-US"/>
        </w:rPr>
      </w:pPr>
      <w:r>
        <w:rPr>
          <w:color w:val="000000" w:themeColor="text1"/>
          <w:lang w:val="en-US"/>
        </w:rPr>
        <w:t>Page 1-</w:t>
      </w:r>
      <w:r w:rsidR="008D03B8">
        <w:rPr>
          <w:color w:val="000000" w:themeColor="text1"/>
          <w:lang w:val="en-US"/>
        </w:rPr>
        <w:t xml:space="preserve"> Literacy.</w:t>
      </w:r>
      <w:r>
        <w:rPr>
          <w:color w:val="000000" w:themeColor="text1"/>
          <w:lang w:val="en-US"/>
        </w:rPr>
        <w:t xml:space="preserve"> Trace and </w:t>
      </w:r>
      <w:proofErr w:type="spellStart"/>
      <w:r>
        <w:rPr>
          <w:color w:val="000000" w:themeColor="text1"/>
          <w:lang w:val="en-US"/>
        </w:rPr>
        <w:t>colour</w:t>
      </w:r>
      <w:proofErr w:type="spellEnd"/>
      <w:r>
        <w:rPr>
          <w:color w:val="000000" w:themeColor="text1"/>
          <w:lang w:val="en-US"/>
        </w:rPr>
        <w:t xml:space="preserve"> letter ‘</w:t>
      </w:r>
      <w:proofErr w:type="spellStart"/>
      <w:r w:rsidR="001C0101">
        <w:rPr>
          <w:color w:val="000000" w:themeColor="text1"/>
          <w:lang w:val="en-US"/>
        </w:rPr>
        <w:t>Tha</w:t>
      </w:r>
      <w:proofErr w:type="spellEnd"/>
      <w:r>
        <w:rPr>
          <w:color w:val="000000" w:themeColor="text1"/>
          <w:lang w:val="en-US"/>
        </w:rPr>
        <w:t>’</w:t>
      </w:r>
      <w:r>
        <w:rPr>
          <w:color w:val="000000" w:themeColor="text1"/>
          <w:lang w:val="en-US"/>
        </w:rPr>
        <w:br/>
        <w:t xml:space="preserve">Page 2- </w:t>
      </w:r>
      <w:r w:rsidR="008D03B8">
        <w:rPr>
          <w:color w:val="000000" w:themeColor="text1"/>
          <w:lang w:val="en-US"/>
        </w:rPr>
        <w:t xml:space="preserve">Literacy </w:t>
      </w:r>
      <w:r>
        <w:rPr>
          <w:color w:val="000000" w:themeColor="text1"/>
          <w:lang w:val="en-US"/>
        </w:rPr>
        <w:t xml:space="preserve">Find and </w:t>
      </w:r>
      <w:proofErr w:type="spellStart"/>
      <w:r>
        <w:rPr>
          <w:color w:val="000000" w:themeColor="text1"/>
          <w:lang w:val="en-US"/>
        </w:rPr>
        <w:t>colour</w:t>
      </w:r>
      <w:proofErr w:type="spellEnd"/>
      <w:r>
        <w:rPr>
          <w:color w:val="000000" w:themeColor="text1"/>
          <w:lang w:val="en-US"/>
        </w:rPr>
        <w:t xml:space="preserve"> letter ‘</w:t>
      </w:r>
      <w:proofErr w:type="spellStart"/>
      <w:r w:rsidR="001C0101">
        <w:rPr>
          <w:color w:val="000000" w:themeColor="text1"/>
          <w:lang w:val="en-US"/>
        </w:rPr>
        <w:t>Tha</w:t>
      </w:r>
      <w:proofErr w:type="spellEnd"/>
      <w:r>
        <w:rPr>
          <w:color w:val="000000" w:themeColor="text1"/>
          <w:lang w:val="en-US"/>
        </w:rPr>
        <w:t>’.</w:t>
      </w:r>
    </w:p>
    <w:p w14:paraId="54D79F4A" w14:textId="1428E208" w:rsidR="00680AA3" w:rsidRPr="006B1B74" w:rsidRDefault="006B1B74" w:rsidP="00A17344">
      <w:pPr>
        <w:rPr>
          <w:color w:val="000000" w:themeColor="text1"/>
          <w:lang w:val="en-US"/>
        </w:rPr>
      </w:pPr>
      <w:r>
        <w:rPr>
          <w:color w:val="000000" w:themeColor="text1"/>
          <w:lang w:val="en-US"/>
        </w:rPr>
        <w:t>Page 3- Mat</w:t>
      </w:r>
      <w:r w:rsidR="008D03B8">
        <w:rPr>
          <w:color w:val="000000" w:themeColor="text1"/>
          <w:lang w:val="en-US"/>
        </w:rPr>
        <w:t>h</w:t>
      </w:r>
      <w:r w:rsidR="007913D3">
        <w:rPr>
          <w:color w:val="000000" w:themeColor="text1"/>
          <w:lang w:val="en-US"/>
        </w:rPr>
        <w:t xml:space="preserve">. </w:t>
      </w:r>
      <w:proofErr w:type="spellStart"/>
      <w:r w:rsidR="007913D3">
        <w:rPr>
          <w:color w:val="000000" w:themeColor="text1"/>
          <w:lang w:val="en-US"/>
        </w:rPr>
        <w:t>Colour</w:t>
      </w:r>
      <w:proofErr w:type="spellEnd"/>
      <w:r w:rsidR="007913D3">
        <w:rPr>
          <w:color w:val="000000" w:themeColor="text1"/>
          <w:lang w:val="en-US"/>
        </w:rPr>
        <w:t xml:space="preserve"> the gumballs that match the number written on </w:t>
      </w:r>
      <w:r w:rsidR="00715E56">
        <w:rPr>
          <w:color w:val="000000" w:themeColor="text1"/>
          <w:lang w:val="en-US"/>
        </w:rPr>
        <w:t xml:space="preserve">the </w:t>
      </w:r>
      <w:r w:rsidR="007913D3">
        <w:rPr>
          <w:color w:val="000000" w:themeColor="text1"/>
          <w:lang w:val="en-US"/>
        </w:rPr>
        <w:t>vending machine.</w:t>
      </w:r>
    </w:p>
    <w:p w14:paraId="6EC4F667" w14:textId="77777777" w:rsidR="00680AA3" w:rsidRPr="00680AA3" w:rsidRDefault="00680AA3" w:rsidP="00A17344">
      <w:pPr>
        <w:rPr>
          <w:b/>
          <w:bCs/>
          <w:color w:val="C00000"/>
          <w:lang w:val="en-US"/>
        </w:rPr>
      </w:pPr>
    </w:p>
    <w:p w14:paraId="5FA187A6" w14:textId="77777777" w:rsidR="002C7F6E" w:rsidRDefault="006B1B74" w:rsidP="00A17344">
      <w:pPr>
        <w:rPr>
          <w:lang w:val="en-US"/>
        </w:rPr>
      </w:pPr>
      <w:r>
        <w:rPr>
          <w:lang w:val="en-US"/>
        </w:rPr>
        <w:lastRenderedPageBreak/>
        <w:t>Please click links below to help your child learn the Arabic Alphabet and Numbers</w:t>
      </w:r>
      <w:r w:rsidR="00AF4B66">
        <w:rPr>
          <w:lang w:val="en-US"/>
        </w:rPr>
        <w:br/>
      </w:r>
    </w:p>
    <w:p w14:paraId="2DF9C6BB" w14:textId="5D59F890" w:rsidR="00AF6D4B" w:rsidRDefault="00AF6D4B" w:rsidP="00A17344">
      <w:pPr>
        <w:rPr>
          <w:lang w:val="en-US"/>
        </w:rPr>
      </w:pPr>
      <w:r>
        <w:rPr>
          <w:lang w:val="en-US"/>
        </w:rPr>
        <w:t>Arabic Numbers song</w:t>
      </w:r>
      <w:r w:rsidR="002C7F6E">
        <w:rPr>
          <w:lang w:val="en-US"/>
        </w:rPr>
        <w:t>:</w:t>
      </w:r>
    </w:p>
    <w:p w14:paraId="242EFE75" w14:textId="6249D27E" w:rsidR="00AF6D4B" w:rsidRDefault="00AF6D4B">
      <w:pPr>
        <w:rPr>
          <w:lang w:val="en-US"/>
        </w:rPr>
      </w:pPr>
      <w:r>
        <w:rPr>
          <w:lang w:val="en-US"/>
        </w:rPr>
        <w:t xml:space="preserve"> </w:t>
      </w:r>
      <w:hyperlink r:id="rId11" w:history="1">
        <w:r w:rsidRPr="009A56CE">
          <w:rPr>
            <w:rStyle w:val="Hyperlink"/>
            <w:lang w:val="en-US"/>
          </w:rPr>
          <w:t>https://youtu.be/-4D2OWgqc3U</w:t>
        </w:r>
      </w:hyperlink>
    </w:p>
    <w:p w14:paraId="234AF24F" w14:textId="77777777" w:rsidR="002C7F6E" w:rsidRDefault="002C7F6E">
      <w:pPr>
        <w:rPr>
          <w:lang w:val="en-US"/>
        </w:rPr>
      </w:pPr>
    </w:p>
    <w:p w14:paraId="351D58EB" w14:textId="77777777" w:rsidR="002C7F6E" w:rsidRDefault="002C7F6E">
      <w:pPr>
        <w:rPr>
          <w:lang w:val="en-US"/>
        </w:rPr>
      </w:pPr>
    </w:p>
    <w:p w14:paraId="73DA1E95" w14:textId="0D3E966C" w:rsidR="002C7F6E" w:rsidRDefault="00AF6D4B">
      <w:pPr>
        <w:rPr>
          <w:lang w:val="en-US"/>
        </w:rPr>
      </w:pPr>
      <w:r>
        <w:rPr>
          <w:lang w:val="en-US"/>
        </w:rPr>
        <w:t xml:space="preserve">Video Numbers </w:t>
      </w:r>
    </w:p>
    <w:p w14:paraId="79CEBE1C" w14:textId="74BBA29B" w:rsidR="00314259" w:rsidRDefault="001C0101">
      <w:pPr>
        <w:rPr>
          <w:lang w:val="en-US"/>
        </w:rPr>
      </w:pPr>
      <w:hyperlink r:id="rId12" w:history="1">
        <w:r w:rsidR="002C7F6E" w:rsidRPr="009A56CE">
          <w:rPr>
            <w:rStyle w:val="Hyperlink"/>
            <w:lang w:val="en-US"/>
          </w:rPr>
          <w:t>https://youtu.be/NezLpsU_fTw</w:t>
        </w:r>
      </w:hyperlink>
      <w:r w:rsidR="00314259">
        <w:rPr>
          <w:lang w:val="en-US"/>
        </w:rPr>
        <w:br/>
      </w:r>
      <w:r w:rsidR="00314259">
        <w:rPr>
          <w:lang w:val="en-US"/>
        </w:rPr>
        <w:br/>
        <w:t xml:space="preserve">Alphabet song </w:t>
      </w:r>
    </w:p>
    <w:p w14:paraId="096D991B" w14:textId="08A29F28" w:rsidR="0049568D" w:rsidRDefault="001C0101" w:rsidP="0049568D">
      <w:pPr>
        <w:rPr>
          <w:lang w:val="en-US"/>
        </w:rPr>
      </w:pPr>
      <w:hyperlink r:id="rId13" w:history="1">
        <w:r w:rsidR="00314259" w:rsidRPr="009A56CE">
          <w:rPr>
            <w:rStyle w:val="Hyperlink"/>
            <w:lang w:val="en-US"/>
          </w:rPr>
          <w:t>https://youtu.be/5yO433hdR2M</w:t>
        </w:r>
      </w:hyperlink>
      <w:r w:rsidR="006B1B74">
        <w:rPr>
          <w:rStyle w:val="Hyperlink"/>
          <w:lang w:val="en-US"/>
        </w:rPr>
        <w:br/>
      </w:r>
      <w:r w:rsidR="006B1B74">
        <w:rPr>
          <w:rStyle w:val="Hyperlink"/>
          <w:lang w:val="en-US"/>
        </w:rPr>
        <w:br/>
      </w:r>
    </w:p>
    <w:p w14:paraId="02041338" w14:textId="3B670D92" w:rsidR="00314259" w:rsidRDefault="009868D5">
      <w:pPr>
        <w:rPr>
          <w:lang w:val="en-US"/>
        </w:rPr>
      </w:pPr>
      <w:r>
        <w:rPr>
          <w:lang w:val="en-US"/>
        </w:rPr>
        <w:br/>
      </w:r>
      <w:r>
        <w:rPr>
          <w:lang w:val="en-US"/>
        </w:rPr>
        <w:br/>
      </w:r>
      <w:r w:rsidRPr="009868D5">
        <w:rPr>
          <w:b/>
          <w:bCs/>
          <w:color w:val="C00000"/>
          <w:sz w:val="40"/>
          <w:szCs w:val="40"/>
          <w:lang w:val="en-US"/>
        </w:rPr>
        <w:t>HAVE A WONDERFUL TIME!</w:t>
      </w:r>
      <w:r w:rsidRPr="009868D5">
        <w:rPr>
          <w:color w:val="C00000"/>
          <w:lang w:val="en-US"/>
        </w:rPr>
        <w:t xml:space="preserve"> </w:t>
      </w:r>
    </w:p>
    <w:p w14:paraId="5CE54DE5" w14:textId="1815CC97" w:rsidR="00314259" w:rsidRDefault="00314259">
      <w:pPr>
        <w:rPr>
          <w:lang w:val="en-US"/>
        </w:rPr>
      </w:pPr>
    </w:p>
    <w:p w14:paraId="2AC53DF0" w14:textId="245F2E0B" w:rsidR="00314259" w:rsidRDefault="00314259">
      <w:pPr>
        <w:rPr>
          <w:lang w:val="en-US"/>
        </w:rPr>
      </w:pPr>
    </w:p>
    <w:p w14:paraId="72762DE4" w14:textId="77777777" w:rsidR="006B1B74" w:rsidRDefault="006B1B74">
      <w:pPr>
        <w:rPr>
          <w:lang w:val="en-US"/>
        </w:rPr>
      </w:pPr>
    </w:p>
    <w:p w14:paraId="54D15BF4" w14:textId="2012DC8E" w:rsidR="00AF6D4B" w:rsidRPr="00AF6D4B" w:rsidRDefault="00AF6D4B">
      <w:pPr>
        <w:rPr>
          <w:lang w:val="en-US"/>
        </w:rPr>
      </w:pPr>
    </w:p>
    <w:sectPr w:rsidR="00AF6D4B" w:rsidRPr="00AF6D4B" w:rsidSect="003016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35A11"/>
    <w:multiLevelType w:val="hybridMultilevel"/>
    <w:tmpl w:val="A566B7D0"/>
    <w:lvl w:ilvl="0" w:tplc="84E6CC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4B"/>
    <w:rsid w:val="00073EE1"/>
    <w:rsid w:val="001C0101"/>
    <w:rsid w:val="00257A17"/>
    <w:rsid w:val="002C7F6E"/>
    <w:rsid w:val="00301620"/>
    <w:rsid w:val="00314259"/>
    <w:rsid w:val="003341F2"/>
    <w:rsid w:val="0049568D"/>
    <w:rsid w:val="005172CD"/>
    <w:rsid w:val="00680AA3"/>
    <w:rsid w:val="006A374F"/>
    <w:rsid w:val="006B1B74"/>
    <w:rsid w:val="00715E56"/>
    <w:rsid w:val="00783A12"/>
    <w:rsid w:val="007913D3"/>
    <w:rsid w:val="008D03B8"/>
    <w:rsid w:val="009868D5"/>
    <w:rsid w:val="00A010B9"/>
    <w:rsid w:val="00A17344"/>
    <w:rsid w:val="00AA40FA"/>
    <w:rsid w:val="00AF4B66"/>
    <w:rsid w:val="00AF6D4B"/>
    <w:rsid w:val="00D02CE8"/>
    <w:rsid w:val="00D476E7"/>
    <w:rsid w:val="00E634A5"/>
    <w:rsid w:val="00EF7850"/>
    <w:rsid w:val="00F21B55"/>
  </w:rsids>
  <m:mathPr>
    <m:mathFont m:val="Cambria Math"/>
    <m:brkBin m:val="before"/>
    <m:brkBinSub m:val="--"/>
    <m:smallFrac m:val="0"/>
    <m:dispDef/>
    <m:lMargin m:val="0"/>
    <m:rMargin m:val="0"/>
    <m:defJc m:val="centerGroup"/>
    <m:wrapIndent m:val="1440"/>
    <m:intLim m:val="subSup"/>
    <m:naryLim m:val="undOvr"/>
  </m:mathPr>
  <w:themeFontLang w:val="en-KW"/>
  <w:clrSchemeMapping w:bg1="light1" w:t1="dark1" w:bg2="light2" w:t2="dark2" w:accent1="accent1" w:accent2="accent2" w:accent3="accent3" w:accent4="accent4" w:accent5="accent5" w:accent6="accent6" w:hyperlink="hyperlink" w:followedHyperlink="followedHyperlink"/>
  <w:decimalSymbol w:val="."/>
  <w:listSeparator w:val=","/>
  <w14:docId w14:val="105C6FB9"/>
  <w15:chartTrackingRefBased/>
  <w15:docId w15:val="{FEC0025E-B113-A344-BB41-57CA44F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K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4B"/>
    <w:rPr>
      <w:color w:val="0563C1" w:themeColor="hyperlink"/>
      <w:u w:val="single"/>
    </w:rPr>
  </w:style>
  <w:style w:type="character" w:styleId="UnresolvedMention">
    <w:name w:val="Unresolved Mention"/>
    <w:basedOn w:val="DefaultParagraphFont"/>
    <w:uiPriority w:val="99"/>
    <w:semiHidden/>
    <w:unhideWhenUsed/>
    <w:rsid w:val="00AF6D4B"/>
    <w:rPr>
      <w:color w:val="605E5C"/>
      <w:shd w:val="clear" w:color="auto" w:fill="E1DFDD"/>
    </w:rPr>
  </w:style>
  <w:style w:type="character" w:styleId="FollowedHyperlink">
    <w:name w:val="FollowedHyperlink"/>
    <w:basedOn w:val="DefaultParagraphFont"/>
    <w:uiPriority w:val="99"/>
    <w:semiHidden/>
    <w:unhideWhenUsed/>
    <w:rsid w:val="00AF6D4B"/>
    <w:rPr>
      <w:color w:val="954F72" w:themeColor="followedHyperlink"/>
      <w:u w:val="single"/>
    </w:rPr>
  </w:style>
  <w:style w:type="paragraph" w:styleId="ListParagraph">
    <w:name w:val="List Paragraph"/>
    <w:basedOn w:val="Normal"/>
    <w:uiPriority w:val="34"/>
    <w:qFormat/>
    <w:rsid w:val="00EF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kKQclquAXU" TargetMode="External"/><Relationship Id="rId13" Type="http://schemas.openxmlformats.org/officeDocument/2006/relationships/hyperlink" Target="https://youtu.be/5yO433hdR2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youtu.be/NezLpsU_f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youtu.be/-4D2OWgqc3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T4IfiKiQ-3I" TargetMode="External"/><Relationship Id="rId4" Type="http://schemas.openxmlformats.org/officeDocument/2006/relationships/webSettings" Target="webSettings.xml"/><Relationship Id="rId9" Type="http://schemas.openxmlformats.org/officeDocument/2006/relationships/hyperlink" Target="https://youtu.be/nD_f5oEUG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Rodriguez</dc:creator>
  <cp:keywords/>
  <dc:description/>
  <cp:lastModifiedBy>Elisa Rodriguez</cp:lastModifiedBy>
  <cp:revision>20</cp:revision>
  <dcterms:created xsi:type="dcterms:W3CDTF">2020-04-05T08:46:00Z</dcterms:created>
  <dcterms:modified xsi:type="dcterms:W3CDTF">2020-04-06T16:22:00Z</dcterms:modified>
</cp:coreProperties>
</file>